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77D" w:rsidRPr="00A1377D" w:rsidRDefault="00A1377D" w:rsidP="00A13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right"/>
        <w:rPr>
          <w:rFonts w:eastAsia="Times New Roman" w:cs="Sylfaen"/>
          <w:b/>
          <w:bCs/>
          <w:i/>
          <w:sz w:val="22"/>
          <w:lang w:val="ka-GE" w:eastAsia="x-none"/>
        </w:rPr>
      </w:pPr>
      <w:r w:rsidRPr="00A1377D">
        <w:rPr>
          <w:rFonts w:eastAsia="Times New Roman" w:cs="Sylfaen"/>
          <w:b/>
          <w:bCs/>
          <w:i/>
          <w:sz w:val="22"/>
          <w:lang w:val="ka-GE" w:eastAsia="x-none"/>
        </w:rPr>
        <w:t>პროექტი</w:t>
      </w:r>
    </w:p>
    <w:p w:rsidR="00A1377D" w:rsidRDefault="00A1377D" w:rsidP="00A13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eastAsia="Times New Roman" w:cs="Sylfaen"/>
          <w:b/>
          <w:bCs/>
          <w:szCs w:val="24"/>
          <w:lang w:val="x-none" w:eastAsia="x-none"/>
        </w:rPr>
      </w:pPr>
    </w:p>
    <w:p w:rsidR="00A1377D" w:rsidRPr="00A1377D" w:rsidRDefault="00A1377D" w:rsidP="00A13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eastAsia="Times New Roman" w:cs="Sylfaen"/>
          <w:b/>
          <w:bCs/>
          <w:szCs w:val="24"/>
          <w:lang w:val="x-none" w:eastAsia="x-none"/>
        </w:rPr>
      </w:pPr>
      <w:proofErr w:type="spellStart"/>
      <w:r w:rsidRPr="00A1377D">
        <w:rPr>
          <w:rFonts w:eastAsia="Times New Roman" w:cs="Sylfaen"/>
          <w:b/>
          <w:bCs/>
          <w:szCs w:val="24"/>
          <w:lang w:val="x-none" w:eastAsia="x-none"/>
        </w:rPr>
        <w:t>საქართველოს</w:t>
      </w:r>
      <w:proofErr w:type="spellEnd"/>
      <w:r w:rsidRPr="00A1377D">
        <w:rPr>
          <w:rFonts w:eastAsia="Times New Roman" w:cs="Sylfaen"/>
          <w:b/>
          <w:bCs/>
          <w:szCs w:val="24"/>
          <w:lang w:val="x-none" w:eastAsia="x-none"/>
        </w:rPr>
        <w:t xml:space="preserve"> </w:t>
      </w:r>
      <w:proofErr w:type="spellStart"/>
      <w:r w:rsidRPr="00A1377D">
        <w:rPr>
          <w:rFonts w:eastAsia="Times New Roman" w:cs="Sylfaen"/>
          <w:b/>
          <w:bCs/>
          <w:szCs w:val="24"/>
          <w:lang w:val="x-none" w:eastAsia="x-none"/>
        </w:rPr>
        <w:t>მთავრობის</w:t>
      </w:r>
      <w:proofErr w:type="spellEnd"/>
    </w:p>
    <w:p w:rsidR="00A1377D" w:rsidRPr="00A1377D" w:rsidRDefault="00A1377D" w:rsidP="00A13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eastAsia="Times New Roman" w:cs="Sylfaen"/>
          <w:b/>
          <w:bCs/>
          <w:szCs w:val="24"/>
          <w:lang w:val="x-none" w:eastAsia="x-none"/>
        </w:rPr>
      </w:pPr>
      <w:proofErr w:type="spellStart"/>
      <w:r>
        <w:rPr>
          <w:rFonts w:eastAsia="Times New Roman" w:cs="Sylfaen"/>
          <w:b/>
          <w:bCs/>
          <w:szCs w:val="24"/>
          <w:lang w:val="x-none" w:eastAsia="x-none"/>
        </w:rPr>
        <w:t>დადგენილება</w:t>
      </w:r>
      <w:proofErr w:type="spellEnd"/>
      <w:r>
        <w:rPr>
          <w:rFonts w:eastAsia="Times New Roman" w:cs="Sylfaen"/>
          <w:b/>
          <w:bCs/>
          <w:szCs w:val="24"/>
          <w:lang w:val="x-none" w:eastAsia="x-none"/>
        </w:rPr>
        <w:t xml:space="preserve"> </w:t>
      </w:r>
    </w:p>
    <w:p w:rsidR="00A1377D" w:rsidRPr="00A1377D" w:rsidRDefault="00A1377D" w:rsidP="00A13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eastAsia="Times New Roman" w:cs="Sylfaen"/>
          <w:b/>
          <w:bCs/>
          <w:szCs w:val="24"/>
          <w:lang w:val="x-none" w:eastAsia="x-none"/>
        </w:rPr>
      </w:pPr>
      <w:r>
        <w:rPr>
          <w:rFonts w:eastAsia="Times New Roman" w:cs="Sylfaen"/>
          <w:b/>
          <w:bCs/>
          <w:szCs w:val="24"/>
          <w:lang w:val="x-none" w:eastAsia="x-none"/>
        </w:rPr>
        <w:t xml:space="preserve">2020 </w:t>
      </w:r>
      <w:proofErr w:type="spellStart"/>
      <w:r w:rsidRPr="00A1377D">
        <w:rPr>
          <w:rFonts w:eastAsia="Times New Roman" w:cs="Sylfaen"/>
          <w:b/>
          <w:bCs/>
          <w:szCs w:val="24"/>
          <w:lang w:val="x-none" w:eastAsia="x-none"/>
        </w:rPr>
        <w:t>წლის</w:t>
      </w:r>
      <w:proofErr w:type="spellEnd"/>
      <w:r w:rsidRPr="00A1377D">
        <w:rPr>
          <w:rFonts w:eastAsia="Times New Roman" w:cs="Sylfaen"/>
          <w:b/>
          <w:bCs/>
          <w:szCs w:val="24"/>
          <w:lang w:val="x-none" w:eastAsia="x-none"/>
        </w:rPr>
        <w:t xml:space="preserve"> </w:t>
      </w:r>
      <w:r>
        <w:rPr>
          <w:rFonts w:eastAsia="Times New Roman" w:cs="Sylfaen"/>
          <w:b/>
          <w:bCs/>
          <w:szCs w:val="24"/>
          <w:lang w:eastAsia="x-none"/>
        </w:rPr>
        <w:t xml:space="preserve">                                                              </w:t>
      </w:r>
      <w:r w:rsidRPr="00A1377D">
        <w:rPr>
          <w:rFonts w:eastAsia="Times New Roman" w:cs="Sylfaen"/>
          <w:b/>
          <w:bCs/>
          <w:szCs w:val="24"/>
          <w:lang w:val="x-none" w:eastAsia="x-none"/>
        </w:rPr>
        <w:t xml:space="preserve">ქ. </w:t>
      </w:r>
      <w:proofErr w:type="spellStart"/>
      <w:r w:rsidRPr="00A1377D">
        <w:rPr>
          <w:rFonts w:eastAsia="Times New Roman" w:cs="Sylfaen"/>
          <w:b/>
          <w:bCs/>
          <w:szCs w:val="24"/>
          <w:lang w:val="x-none" w:eastAsia="x-none"/>
        </w:rPr>
        <w:t>თბილისი</w:t>
      </w:r>
      <w:proofErr w:type="spellEnd"/>
    </w:p>
    <w:p w:rsidR="00A1377D" w:rsidRPr="00A1377D" w:rsidRDefault="00A1377D" w:rsidP="00A13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eastAsia="Times New Roman" w:cs="Sylfaen"/>
          <w:b/>
          <w:bCs/>
          <w:szCs w:val="24"/>
          <w:lang w:val="x-none" w:eastAsia="x-none"/>
        </w:rPr>
      </w:pPr>
    </w:p>
    <w:p w:rsidR="00A1377D" w:rsidRPr="00A1377D" w:rsidRDefault="00A1377D" w:rsidP="00A13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eastAsia="Times New Roman" w:cs="Sylfaen"/>
          <w:b/>
          <w:bCs/>
          <w:szCs w:val="24"/>
          <w:lang w:val="x-none" w:eastAsia="x-none"/>
        </w:rPr>
      </w:pPr>
      <w:r w:rsidRPr="00A1377D">
        <w:rPr>
          <w:rFonts w:eastAsia="Times New Roman" w:cs="Sylfaen"/>
          <w:b/>
          <w:bCs/>
          <w:szCs w:val="24"/>
          <w:lang w:val="x-none" w:eastAsia="x-none"/>
        </w:rPr>
        <w:t>„</w:t>
      </w:r>
      <w:proofErr w:type="spellStart"/>
      <w:r w:rsidRPr="00A1377D">
        <w:rPr>
          <w:rFonts w:eastAsia="Times New Roman" w:cs="Sylfaen"/>
          <w:b/>
          <w:bCs/>
          <w:szCs w:val="24"/>
          <w:lang w:val="x-none" w:eastAsia="x-none"/>
        </w:rPr>
        <w:t>დემოგრაფიული</w:t>
      </w:r>
      <w:proofErr w:type="spellEnd"/>
      <w:r w:rsidRPr="00A1377D">
        <w:rPr>
          <w:rFonts w:eastAsia="Times New Roman" w:cs="Sylfaen"/>
          <w:b/>
          <w:bCs/>
          <w:szCs w:val="24"/>
          <w:lang w:val="x-none" w:eastAsia="x-none"/>
        </w:rPr>
        <w:t xml:space="preserve"> </w:t>
      </w:r>
      <w:proofErr w:type="spellStart"/>
      <w:r w:rsidRPr="00A1377D">
        <w:rPr>
          <w:rFonts w:eastAsia="Times New Roman" w:cs="Sylfaen"/>
          <w:b/>
          <w:bCs/>
          <w:szCs w:val="24"/>
          <w:lang w:val="x-none" w:eastAsia="x-none"/>
        </w:rPr>
        <w:t>მდგომარეობის</w:t>
      </w:r>
      <w:proofErr w:type="spellEnd"/>
      <w:r w:rsidRPr="00A1377D">
        <w:rPr>
          <w:rFonts w:eastAsia="Times New Roman" w:cs="Sylfaen"/>
          <w:b/>
          <w:bCs/>
          <w:szCs w:val="24"/>
          <w:lang w:val="x-none" w:eastAsia="x-none"/>
        </w:rPr>
        <w:t xml:space="preserve"> </w:t>
      </w:r>
      <w:proofErr w:type="spellStart"/>
      <w:r w:rsidRPr="00A1377D">
        <w:rPr>
          <w:rFonts w:eastAsia="Times New Roman" w:cs="Sylfaen"/>
          <w:b/>
          <w:bCs/>
          <w:szCs w:val="24"/>
          <w:lang w:val="x-none" w:eastAsia="x-none"/>
        </w:rPr>
        <w:t>გაუმჯობესების</w:t>
      </w:r>
      <w:proofErr w:type="spellEnd"/>
      <w:r w:rsidRPr="00A1377D">
        <w:rPr>
          <w:rFonts w:eastAsia="Times New Roman" w:cs="Sylfaen"/>
          <w:b/>
          <w:bCs/>
          <w:szCs w:val="24"/>
          <w:lang w:val="x-none" w:eastAsia="x-none"/>
        </w:rPr>
        <w:t xml:space="preserve"> </w:t>
      </w:r>
      <w:proofErr w:type="spellStart"/>
      <w:r w:rsidRPr="00A1377D">
        <w:rPr>
          <w:rFonts w:eastAsia="Times New Roman" w:cs="Sylfaen"/>
          <w:b/>
          <w:bCs/>
          <w:szCs w:val="24"/>
          <w:lang w:val="x-none" w:eastAsia="x-none"/>
        </w:rPr>
        <w:t>ხელშეწყობის</w:t>
      </w:r>
      <w:proofErr w:type="spellEnd"/>
      <w:r w:rsidRPr="00A1377D">
        <w:rPr>
          <w:rFonts w:eastAsia="Times New Roman" w:cs="Sylfaen"/>
          <w:b/>
          <w:bCs/>
          <w:szCs w:val="24"/>
          <w:lang w:val="x-none" w:eastAsia="x-none"/>
        </w:rPr>
        <w:t xml:space="preserve"> </w:t>
      </w:r>
      <w:proofErr w:type="spellStart"/>
      <w:r w:rsidRPr="00A1377D">
        <w:rPr>
          <w:rFonts w:eastAsia="Times New Roman" w:cs="Sylfaen"/>
          <w:b/>
          <w:bCs/>
          <w:szCs w:val="24"/>
          <w:lang w:val="x-none" w:eastAsia="x-none"/>
        </w:rPr>
        <w:t>მიზნობრივი</w:t>
      </w:r>
      <w:proofErr w:type="spellEnd"/>
      <w:r w:rsidRPr="00A1377D">
        <w:rPr>
          <w:rFonts w:eastAsia="Times New Roman" w:cs="Sylfaen"/>
          <w:b/>
          <w:bCs/>
          <w:szCs w:val="24"/>
          <w:lang w:val="x-none" w:eastAsia="x-none"/>
        </w:rPr>
        <w:t xml:space="preserve"> </w:t>
      </w:r>
      <w:proofErr w:type="spellStart"/>
      <w:r w:rsidRPr="00A1377D">
        <w:rPr>
          <w:rFonts w:eastAsia="Times New Roman" w:cs="Sylfaen"/>
          <w:b/>
          <w:bCs/>
          <w:szCs w:val="24"/>
          <w:lang w:val="x-none" w:eastAsia="x-none"/>
        </w:rPr>
        <w:t>სახელმწიფო</w:t>
      </w:r>
      <w:proofErr w:type="spellEnd"/>
      <w:r w:rsidRPr="00A1377D">
        <w:rPr>
          <w:rFonts w:eastAsia="Times New Roman" w:cs="Sylfaen"/>
          <w:b/>
          <w:bCs/>
          <w:szCs w:val="24"/>
          <w:lang w:val="x-none" w:eastAsia="x-none"/>
        </w:rPr>
        <w:t xml:space="preserve"> </w:t>
      </w:r>
      <w:proofErr w:type="spellStart"/>
      <w:r w:rsidRPr="00A1377D">
        <w:rPr>
          <w:rFonts w:eastAsia="Times New Roman" w:cs="Sylfaen"/>
          <w:b/>
          <w:bCs/>
          <w:szCs w:val="24"/>
          <w:lang w:val="x-none" w:eastAsia="x-none"/>
        </w:rPr>
        <w:t>პროგრამის</w:t>
      </w:r>
      <w:proofErr w:type="spellEnd"/>
      <w:r w:rsidRPr="00A1377D">
        <w:rPr>
          <w:rFonts w:eastAsia="Times New Roman" w:cs="Sylfaen"/>
          <w:b/>
          <w:bCs/>
          <w:szCs w:val="24"/>
          <w:lang w:val="x-none" w:eastAsia="x-none"/>
        </w:rPr>
        <w:t xml:space="preserve"> </w:t>
      </w:r>
      <w:proofErr w:type="spellStart"/>
      <w:r w:rsidRPr="00A1377D">
        <w:rPr>
          <w:rFonts w:eastAsia="Times New Roman" w:cs="Sylfaen"/>
          <w:b/>
          <w:bCs/>
          <w:szCs w:val="24"/>
          <w:lang w:val="x-none" w:eastAsia="x-none"/>
        </w:rPr>
        <w:t>დამტკიცების</w:t>
      </w:r>
      <w:proofErr w:type="spellEnd"/>
      <w:r w:rsidRPr="00A1377D">
        <w:rPr>
          <w:rFonts w:eastAsia="Times New Roman" w:cs="Sylfaen"/>
          <w:b/>
          <w:bCs/>
          <w:szCs w:val="24"/>
          <w:lang w:val="x-none" w:eastAsia="x-none"/>
        </w:rPr>
        <w:t xml:space="preserve"> </w:t>
      </w:r>
      <w:proofErr w:type="spellStart"/>
      <w:r w:rsidRPr="00A1377D">
        <w:rPr>
          <w:rFonts w:eastAsia="Times New Roman" w:cs="Sylfaen"/>
          <w:b/>
          <w:bCs/>
          <w:szCs w:val="24"/>
          <w:lang w:val="x-none" w:eastAsia="x-none"/>
        </w:rPr>
        <w:t>შესახებ</w:t>
      </w:r>
      <w:proofErr w:type="spellEnd"/>
      <w:r w:rsidRPr="00A1377D">
        <w:rPr>
          <w:rFonts w:eastAsia="Times New Roman" w:cs="Sylfaen"/>
          <w:b/>
          <w:bCs/>
          <w:szCs w:val="24"/>
          <w:lang w:val="x-none" w:eastAsia="x-none"/>
        </w:rPr>
        <w:t xml:space="preserve">“ </w:t>
      </w:r>
      <w:proofErr w:type="spellStart"/>
      <w:r w:rsidRPr="00A1377D">
        <w:rPr>
          <w:rFonts w:eastAsia="Times New Roman" w:cs="Sylfaen"/>
          <w:b/>
          <w:bCs/>
          <w:szCs w:val="24"/>
          <w:lang w:val="x-none" w:eastAsia="x-none"/>
        </w:rPr>
        <w:t>საქართველოს</w:t>
      </w:r>
      <w:proofErr w:type="spellEnd"/>
      <w:r w:rsidRPr="00A1377D">
        <w:rPr>
          <w:rFonts w:eastAsia="Times New Roman" w:cs="Sylfaen"/>
          <w:b/>
          <w:bCs/>
          <w:szCs w:val="24"/>
          <w:lang w:val="x-none" w:eastAsia="x-none"/>
        </w:rPr>
        <w:t xml:space="preserve"> </w:t>
      </w:r>
      <w:proofErr w:type="spellStart"/>
      <w:r w:rsidRPr="00A1377D">
        <w:rPr>
          <w:rFonts w:eastAsia="Times New Roman" w:cs="Sylfaen"/>
          <w:b/>
          <w:bCs/>
          <w:szCs w:val="24"/>
          <w:lang w:val="x-none" w:eastAsia="x-none"/>
        </w:rPr>
        <w:t>მთავრობის</w:t>
      </w:r>
      <w:proofErr w:type="spellEnd"/>
      <w:r w:rsidRPr="00A1377D">
        <w:rPr>
          <w:rFonts w:eastAsia="Times New Roman" w:cs="Sylfaen"/>
          <w:b/>
          <w:bCs/>
          <w:szCs w:val="24"/>
          <w:lang w:val="x-none" w:eastAsia="x-none"/>
        </w:rPr>
        <w:t xml:space="preserve"> 2014 </w:t>
      </w:r>
      <w:proofErr w:type="spellStart"/>
      <w:r w:rsidRPr="00A1377D">
        <w:rPr>
          <w:rFonts w:eastAsia="Times New Roman" w:cs="Sylfaen"/>
          <w:b/>
          <w:bCs/>
          <w:szCs w:val="24"/>
          <w:lang w:val="x-none" w:eastAsia="x-none"/>
        </w:rPr>
        <w:t>წლის</w:t>
      </w:r>
      <w:proofErr w:type="spellEnd"/>
      <w:r w:rsidRPr="00A1377D">
        <w:rPr>
          <w:rFonts w:eastAsia="Times New Roman" w:cs="Sylfaen"/>
          <w:b/>
          <w:bCs/>
          <w:szCs w:val="24"/>
          <w:lang w:val="x-none" w:eastAsia="x-none"/>
        </w:rPr>
        <w:t xml:space="preserve"> 31 </w:t>
      </w:r>
      <w:proofErr w:type="spellStart"/>
      <w:r w:rsidRPr="00A1377D">
        <w:rPr>
          <w:rFonts w:eastAsia="Times New Roman" w:cs="Sylfaen"/>
          <w:b/>
          <w:bCs/>
          <w:szCs w:val="24"/>
          <w:lang w:val="x-none" w:eastAsia="x-none"/>
        </w:rPr>
        <w:t>მარტის</w:t>
      </w:r>
      <w:proofErr w:type="spellEnd"/>
      <w:r w:rsidRPr="00A1377D">
        <w:rPr>
          <w:rFonts w:eastAsia="Times New Roman" w:cs="Sylfaen"/>
          <w:b/>
          <w:bCs/>
          <w:szCs w:val="24"/>
          <w:lang w:val="x-none" w:eastAsia="x-none"/>
        </w:rPr>
        <w:t xml:space="preserve"> №262 </w:t>
      </w:r>
      <w:proofErr w:type="spellStart"/>
      <w:r w:rsidRPr="00A1377D">
        <w:rPr>
          <w:rFonts w:eastAsia="Times New Roman" w:cs="Sylfaen"/>
          <w:b/>
          <w:bCs/>
          <w:szCs w:val="24"/>
          <w:lang w:val="x-none" w:eastAsia="x-none"/>
        </w:rPr>
        <w:t>დადგენილებაში</w:t>
      </w:r>
      <w:proofErr w:type="spellEnd"/>
      <w:r w:rsidRPr="00A1377D">
        <w:rPr>
          <w:rFonts w:eastAsia="Times New Roman" w:cs="Sylfaen"/>
          <w:b/>
          <w:bCs/>
          <w:szCs w:val="24"/>
          <w:lang w:val="x-none" w:eastAsia="x-none"/>
        </w:rPr>
        <w:t xml:space="preserve"> </w:t>
      </w:r>
      <w:proofErr w:type="spellStart"/>
      <w:r w:rsidRPr="00A1377D">
        <w:rPr>
          <w:rFonts w:eastAsia="Times New Roman" w:cs="Sylfaen"/>
          <w:b/>
          <w:bCs/>
          <w:szCs w:val="24"/>
          <w:lang w:val="x-none" w:eastAsia="x-none"/>
        </w:rPr>
        <w:t>ცვლილების</w:t>
      </w:r>
      <w:proofErr w:type="spellEnd"/>
      <w:r w:rsidRPr="00A1377D">
        <w:rPr>
          <w:rFonts w:eastAsia="Times New Roman" w:cs="Sylfaen"/>
          <w:b/>
          <w:bCs/>
          <w:szCs w:val="24"/>
          <w:lang w:val="x-none" w:eastAsia="x-none"/>
        </w:rPr>
        <w:t xml:space="preserve"> </w:t>
      </w:r>
      <w:proofErr w:type="spellStart"/>
      <w:r w:rsidRPr="00A1377D">
        <w:rPr>
          <w:rFonts w:eastAsia="Times New Roman" w:cs="Sylfaen"/>
          <w:b/>
          <w:bCs/>
          <w:szCs w:val="24"/>
          <w:lang w:val="x-none" w:eastAsia="x-none"/>
        </w:rPr>
        <w:t>შეტანის</w:t>
      </w:r>
      <w:proofErr w:type="spellEnd"/>
      <w:r w:rsidRPr="00A1377D">
        <w:rPr>
          <w:rFonts w:eastAsia="Times New Roman" w:cs="Sylfaen"/>
          <w:b/>
          <w:bCs/>
          <w:szCs w:val="24"/>
          <w:lang w:val="x-none" w:eastAsia="x-none"/>
        </w:rPr>
        <w:t xml:space="preserve"> </w:t>
      </w:r>
      <w:proofErr w:type="spellStart"/>
      <w:r w:rsidRPr="00A1377D">
        <w:rPr>
          <w:rFonts w:eastAsia="Times New Roman" w:cs="Sylfaen"/>
          <w:b/>
          <w:bCs/>
          <w:szCs w:val="24"/>
          <w:lang w:val="x-none" w:eastAsia="x-none"/>
        </w:rPr>
        <w:t>თაობაზე</w:t>
      </w:r>
      <w:proofErr w:type="spellEnd"/>
    </w:p>
    <w:p w:rsidR="00A1377D" w:rsidRPr="00A1377D" w:rsidRDefault="00A1377D" w:rsidP="00A13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szCs w:val="24"/>
          <w:lang w:val="x-none" w:eastAsia="x-none"/>
        </w:rPr>
      </w:pPr>
    </w:p>
    <w:p w:rsidR="00A1377D" w:rsidRPr="00D554F6" w:rsidRDefault="00A1377D" w:rsidP="00D554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sz w:val="22"/>
          <w:lang w:val="ka-GE" w:eastAsia="x-none"/>
        </w:rPr>
      </w:pPr>
      <w:proofErr w:type="spellStart"/>
      <w:r w:rsidRPr="00D554F6">
        <w:rPr>
          <w:rFonts w:eastAsia="Times New Roman" w:cs="Sylfaen"/>
          <w:b/>
          <w:bCs/>
          <w:sz w:val="22"/>
          <w:lang w:val="x-none" w:eastAsia="x-none"/>
        </w:rPr>
        <w:t>მუხლი</w:t>
      </w:r>
      <w:proofErr w:type="spellEnd"/>
      <w:r w:rsidRPr="00D554F6">
        <w:rPr>
          <w:rFonts w:eastAsia="Times New Roman" w:cs="Sylfaen"/>
          <w:b/>
          <w:bCs/>
          <w:sz w:val="22"/>
          <w:lang w:val="x-none" w:eastAsia="x-none"/>
        </w:rPr>
        <w:t xml:space="preserve"> 1.</w:t>
      </w:r>
      <w:r w:rsidRPr="00D554F6">
        <w:rPr>
          <w:rFonts w:eastAsia="Times New Roman" w:cs="Sylfaen"/>
          <w:b/>
          <w:bCs/>
          <w:sz w:val="22"/>
          <w:lang w:val="ka-GE" w:eastAsia="x-none"/>
        </w:rPr>
        <w:t xml:space="preserve"> </w:t>
      </w:r>
      <w:r w:rsidRPr="00A1377D">
        <w:rPr>
          <w:rFonts w:eastAsia="Times New Roman" w:cs="Sylfaen"/>
          <w:sz w:val="22"/>
          <w:lang w:val="x-none" w:eastAsia="x-none"/>
        </w:rPr>
        <w:t>„</w:t>
      </w:r>
      <w:proofErr w:type="spellStart"/>
      <w:r w:rsidRPr="00A1377D">
        <w:rPr>
          <w:rFonts w:eastAsia="Times New Roman" w:cs="Sylfaen"/>
          <w:sz w:val="22"/>
          <w:lang w:val="x-none" w:eastAsia="x-none"/>
        </w:rPr>
        <w:t>ნორმატიული</w:t>
      </w:r>
      <w:proofErr w:type="spellEnd"/>
      <w:r w:rsidRPr="00A1377D">
        <w:rPr>
          <w:rFonts w:eastAsia="Times New Roman" w:cs="Sylfaen"/>
          <w:sz w:val="22"/>
          <w:lang w:val="x-none" w:eastAsia="x-none"/>
        </w:rPr>
        <w:t xml:space="preserve"> </w:t>
      </w:r>
      <w:proofErr w:type="spellStart"/>
      <w:r w:rsidRPr="00A1377D">
        <w:rPr>
          <w:rFonts w:eastAsia="Times New Roman" w:cs="Sylfaen"/>
          <w:sz w:val="22"/>
          <w:lang w:val="x-none" w:eastAsia="x-none"/>
        </w:rPr>
        <w:t>აქტების</w:t>
      </w:r>
      <w:proofErr w:type="spellEnd"/>
      <w:r w:rsidRPr="00A1377D">
        <w:rPr>
          <w:rFonts w:eastAsia="Times New Roman" w:cs="Sylfaen"/>
          <w:sz w:val="22"/>
          <w:lang w:val="x-none" w:eastAsia="x-none"/>
        </w:rPr>
        <w:t xml:space="preserve"> </w:t>
      </w:r>
      <w:proofErr w:type="spellStart"/>
      <w:r w:rsidRPr="00A1377D">
        <w:rPr>
          <w:rFonts w:eastAsia="Times New Roman" w:cs="Sylfaen"/>
          <w:sz w:val="22"/>
          <w:lang w:val="x-none" w:eastAsia="x-none"/>
        </w:rPr>
        <w:t>შესახებ</w:t>
      </w:r>
      <w:proofErr w:type="spellEnd"/>
      <w:r w:rsidRPr="00A1377D">
        <w:rPr>
          <w:rFonts w:eastAsia="Times New Roman" w:cs="Sylfaen"/>
          <w:sz w:val="22"/>
          <w:lang w:val="x-none" w:eastAsia="x-none"/>
        </w:rPr>
        <w:t xml:space="preserve">“ </w:t>
      </w:r>
      <w:proofErr w:type="spellStart"/>
      <w:r w:rsidRPr="00A1377D">
        <w:rPr>
          <w:rFonts w:eastAsia="Times New Roman" w:cs="Sylfaen"/>
          <w:sz w:val="22"/>
          <w:lang w:val="x-none" w:eastAsia="x-none"/>
        </w:rPr>
        <w:t>საქართველოს</w:t>
      </w:r>
      <w:proofErr w:type="spellEnd"/>
      <w:r w:rsidRPr="00A1377D">
        <w:rPr>
          <w:rFonts w:eastAsia="Times New Roman" w:cs="Sylfaen"/>
          <w:sz w:val="22"/>
          <w:lang w:val="x-none" w:eastAsia="x-none"/>
        </w:rPr>
        <w:t xml:space="preserve"> </w:t>
      </w:r>
      <w:proofErr w:type="spellStart"/>
      <w:r w:rsidRPr="00A1377D">
        <w:rPr>
          <w:rFonts w:eastAsia="Times New Roman" w:cs="Sylfaen"/>
          <w:sz w:val="22"/>
          <w:lang w:val="x-none" w:eastAsia="x-none"/>
        </w:rPr>
        <w:t>კანონის</w:t>
      </w:r>
      <w:proofErr w:type="spellEnd"/>
      <w:r w:rsidRPr="00A1377D">
        <w:rPr>
          <w:rFonts w:eastAsia="Times New Roman" w:cs="Sylfaen"/>
          <w:sz w:val="22"/>
          <w:lang w:val="x-none" w:eastAsia="x-none"/>
        </w:rPr>
        <w:t xml:space="preserve">    მე-20 </w:t>
      </w:r>
      <w:proofErr w:type="spellStart"/>
      <w:r w:rsidRPr="00A1377D">
        <w:rPr>
          <w:rFonts w:eastAsia="Times New Roman" w:cs="Sylfaen"/>
          <w:sz w:val="22"/>
          <w:lang w:val="x-none" w:eastAsia="x-none"/>
        </w:rPr>
        <w:t>მუხლის</w:t>
      </w:r>
      <w:proofErr w:type="spellEnd"/>
      <w:r w:rsidRPr="00A1377D">
        <w:rPr>
          <w:rFonts w:eastAsia="Times New Roman" w:cs="Sylfaen"/>
          <w:sz w:val="22"/>
          <w:lang w:val="x-none" w:eastAsia="x-none"/>
        </w:rPr>
        <w:t xml:space="preserve"> მე-4 </w:t>
      </w:r>
      <w:proofErr w:type="spellStart"/>
      <w:r w:rsidRPr="00A1377D">
        <w:rPr>
          <w:rFonts w:eastAsia="Times New Roman" w:cs="Sylfaen"/>
          <w:sz w:val="22"/>
          <w:lang w:val="x-none" w:eastAsia="x-none"/>
        </w:rPr>
        <w:t>პუნქტის</w:t>
      </w:r>
      <w:proofErr w:type="spellEnd"/>
      <w:r w:rsidRPr="00A1377D">
        <w:rPr>
          <w:rFonts w:eastAsia="Times New Roman" w:cs="Sylfaen"/>
          <w:sz w:val="22"/>
          <w:lang w:val="x-none" w:eastAsia="x-none"/>
        </w:rPr>
        <w:t xml:space="preserve"> </w:t>
      </w:r>
      <w:proofErr w:type="spellStart"/>
      <w:r w:rsidRPr="00A1377D">
        <w:rPr>
          <w:rFonts w:eastAsia="Times New Roman" w:cs="Sylfaen"/>
          <w:sz w:val="22"/>
          <w:lang w:val="x-none" w:eastAsia="x-none"/>
        </w:rPr>
        <w:t>შესაბამისად</w:t>
      </w:r>
      <w:proofErr w:type="spellEnd"/>
      <w:r w:rsidRPr="00A1377D">
        <w:rPr>
          <w:rFonts w:eastAsia="Times New Roman" w:cs="Sylfaen"/>
          <w:sz w:val="22"/>
          <w:lang w:val="x-none" w:eastAsia="x-none"/>
        </w:rPr>
        <w:t>, „</w:t>
      </w:r>
      <w:proofErr w:type="spellStart"/>
      <w:r w:rsidRPr="00A1377D">
        <w:rPr>
          <w:rFonts w:eastAsia="Times New Roman" w:cs="Sylfaen"/>
          <w:sz w:val="22"/>
          <w:lang w:val="x-none" w:eastAsia="x-none"/>
        </w:rPr>
        <w:t>დემოგრაფიული</w:t>
      </w:r>
      <w:proofErr w:type="spellEnd"/>
      <w:r w:rsidRPr="00A1377D">
        <w:rPr>
          <w:rFonts w:eastAsia="Times New Roman" w:cs="Sylfaen"/>
          <w:sz w:val="22"/>
          <w:lang w:val="x-none" w:eastAsia="x-none"/>
        </w:rPr>
        <w:t xml:space="preserve"> </w:t>
      </w:r>
      <w:proofErr w:type="spellStart"/>
      <w:r w:rsidRPr="00A1377D">
        <w:rPr>
          <w:rFonts w:eastAsia="Times New Roman" w:cs="Sylfaen"/>
          <w:sz w:val="22"/>
          <w:lang w:val="x-none" w:eastAsia="x-none"/>
        </w:rPr>
        <w:t>მდგომარეობის</w:t>
      </w:r>
      <w:proofErr w:type="spellEnd"/>
      <w:r w:rsidRPr="00A1377D">
        <w:rPr>
          <w:rFonts w:eastAsia="Times New Roman" w:cs="Sylfaen"/>
          <w:sz w:val="22"/>
          <w:lang w:val="x-none" w:eastAsia="x-none"/>
        </w:rPr>
        <w:t xml:space="preserve"> </w:t>
      </w:r>
      <w:proofErr w:type="spellStart"/>
      <w:r w:rsidRPr="00A1377D">
        <w:rPr>
          <w:rFonts w:eastAsia="Times New Roman" w:cs="Sylfaen"/>
          <w:sz w:val="22"/>
          <w:lang w:val="x-none" w:eastAsia="x-none"/>
        </w:rPr>
        <w:t>გაუმჯობესების</w:t>
      </w:r>
      <w:proofErr w:type="spellEnd"/>
      <w:r w:rsidRPr="00A1377D">
        <w:rPr>
          <w:rFonts w:eastAsia="Times New Roman" w:cs="Sylfaen"/>
          <w:sz w:val="22"/>
          <w:lang w:val="x-none" w:eastAsia="x-none"/>
        </w:rPr>
        <w:t xml:space="preserve"> </w:t>
      </w:r>
      <w:proofErr w:type="spellStart"/>
      <w:r w:rsidRPr="00A1377D">
        <w:rPr>
          <w:rFonts w:eastAsia="Times New Roman" w:cs="Sylfaen"/>
          <w:sz w:val="22"/>
          <w:lang w:val="x-none" w:eastAsia="x-none"/>
        </w:rPr>
        <w:t>ხელშეწყობის</w:t>
      </w:r>
      <w:proofErr w:type="spellEnd"/>
      <w:r w:rsidRPr="00A1377D">
        <w:rPr>
          <w:rFonts w:eastAsia="Times New Roman" w:cs="Sylfaen"/>
          <w:sz w:val="22"/>
          <w:lang w:val="x-none" w:eastAsia="x-none"/>
        </w:rPr>
        <w:t xml:space="preserve"> </w:t>
      </w:r>
      <w:proofErr w:type="spellStart"/>
      <w:r w:rsidRPr="00A1377D">
        <w:rPr>
          <w:rFonts w:eastAsia="Times New Roman" w:cs="Sylfaen"/>
          <w:sz w:val="22"/>
          <w:lang w:val="x-none" w:eastAsia="x-none"/>
        </w:rPr>
        <w:t>მიზნობრივი</w:t>
      </w:r>
      <w:proofErr w:type="spellEnd"/>
      <w:r w:rsidRPr="00A1377D">
        <w:rPr>
          <w:rFonts w:eastAsia="Times New Roman" w:cs="Sylfaen"/>
          <w:sz w:val="22"/>
          <w:lang w:val="x-none" w:eastAsia="x-none"/>
        </w:rPr>
        <w:t xml:space="preserve"> </w:t>
      </w:r>
      <w:proofErr w:type="spellStart"/>
      <w:r w:rsidRPr="00A1377D">
        <w:rPr>
          <w:rFonts w:eastAsia="Times New Roman" w:cs="Sylfaen"/>
          <w:sz w:val="22"/>
          <w:lang w:val="x-none" w:eastAsia="x-none"/>
        </w:rPr>
        <w:t>სახელმწიფო</w:t>
      </w:r>
      <w:proofErr w:type="spellEnd"/>
      <w:r w:rsidRPr="00A1377D">
        <w:rPr>
          <w:rFonts w:eastAsia="Times New Roman" w:cs="Sylfaen"/>
          <w:sz w:val="22"/>
          <w:lang w:val="x-none" w:eastAsia="x-none"/>
        </w:rPr>
        <w:t xml:space="preserve"> </w:t>
      </w:r>
      <w:proofErr w:type="spellStart"/>
      <w:r w:rsidRPr="00A1377D">
        <w:rPr>
          <w:rFonts w:eastAsia="Times New Roman" w:cs="Sylfaen"/>
          <w:sz w:val="22"/>
          <w:lang w:val="x-none" w:eastAsia="x-none"/>
        </w:rPr>
        <w:t>პროგრამის</w:t>
      </w:r>
      <w:proofErr w:type="spellEnd"/>
      <w:r w:rsidRPr="00A1377D">
        <w:rPr>
          <w:rFonts w:eastAsia="Times New Roman" w:cs="Sylfaen"/>
          <w:sz w:val="22"/>
          <w:lang w:val="x-none" w:eastAsia="x-none"/>
        </w:rPr>
        <w:t xml:space="preserve"> </w:t>
      </w:r>
      <w:proofErr w:type="spellStart"/>
      <w:r w:rsidRPr="00A1377D">
        <w:rPr>
          <w:rFonts w:eastAsia="Times New Roman" w:cs="Sylfaen"/>
          <w:sz w:val="22"/>
          <w:lang w:val="x-none" w:eastAsia="x-none"/>
        </w:rPr>
        <w:t>დამტკიცების</w:t>
      </w:r>
      <w:proofErr w:type="spellEnd"/>
      <w:r w:rsidRPr="00A1377D">
        <w:rPr>
          <w:rFonts w:eastAsia="Times New Roman" w:cs="Sylfaen"/>
          <w:sz w:val="22"/>
          <w:lang w:val="x-none" w:eastAsia="x-none"/>
        </w:rPr>
        <w:t xml:space="preserve"> </w:t>
      </w:r>
      <w:proofErr w:type="spellStart"/>
      <w:r w:rsidRPr="00A1377D">
        <w:rPr>
          <w:rFonts w:eastAsia="Times New Roman" w:cs="Sylfaen"/>
          <w:sz w:val="22"/>
          <w:lang w:val="x-none" w:eastAsia="x-none"/>
        </w:rPr>
        <w:t>შესახებ</w:t>
      </w:r>
      <w:proofErr w:type="spellEnd"/>
      <w:r w:rsidRPr="00A1377D">
        <w:rPr>
          <w:rFonts w:eastAsia="Times New Roman" w:cs="Sylfaen"/>
          <w:sz w:val="22"/>
          <w:lang w:val="x-none" w:eastAsia="x-none"/>
        </w:rPr>
        <w:t xml:space="preserve">“ </w:t>
      </w:r>
      <w:proofErr w:type="spellStart"/>
      <w:r w:rsidRPr="00A1377D">
        <w:rPr>
          <w:rFonts w:eastAsia="Times New Roman" w:cs="Sylfaen"/>
          <w:sz w:val="22"/>
          <w:lang w:val="x-none" w:eastAsia="x-none"/>
        </w:rPr>
        <w:t>საქართველოს</w:t>
      </w:r>
      <w:proofErr w:type="spellEnd"/>
      <w:r w:rsidRPr="00A1377D">
        <w:rPr>
          <w:rFonts w:eastAsia="Times New Roman" w:cs="Sylfaen"/>
          <w:sz w:val="22"/>
          <w:lang w:val="x-none" w:eastAsia="x-none"/>
        </w:rPr>
        <w:t xml:space="preserve"> </w:t>
      </w:r>
      <w:proofErr w:type="spellStart"/>
      <w:r w:rsidRPr="00A1377D">
        <w:rPr>
          <w:rFonts w:eastAsia="Times New Roman" w:cs="Sylfaen"/>
          <w:sz w:val="22"/>
          <w:lang w:val="x-none" w:eastAsia="x-none"/>
        </w:rPr>
        <w:t>მთავრობის</w:t>
      </w:r>
      <w:proofErr w:type="spellEnd"/>
      <w:r w:rsidRPr="00A1377D">
        <w:rPr>
          <w:rFonts w:eastAsia="Times New Roman" w:cs="Sylfaen"/>
          <w:sz w:val="22"/>
          <w:lang w:val="x-none" w:eastAsia="x-none"/>
        </w:rPr>
        <w:t xml:space="preserve"> 2014 </w:t>
      </w:r>
      <w:proofErr w:type="spellStart"/>
      <w:r w:rsidRPr="00A1377D">
        <w:rPr>
          <w:rFonts w:eastAsia="Times New Roman" w:cs="Sylfaen"/>
          <w:sz w:val="22"/>
          <w:lang w:val="x-none" w:eastAsia="x-none"/>
        </w:rPr>
        <w:t>წლის</w:t>
      </w:r>
      <w:proofErr w:type="spellEnd"/>
      <w:r w:rsidRPr="00A1377D">
        <w:rPr>
          <w:rFonts w:eastAsia="Times New Roman" w:cs="Sylfaen"/>
          <w:sz w:val="22"/>
          <w:lang w:val="x-none" w:eastAsia="x-none"/>
        </w:rPr>
        <w:t xml:space="preserve"> 31 </w:t>
      </w:r>
      <w:proofErr w:type="spellStart"/>
      <w:r w:rsidRPr="00A1377D">
        <w:rPr>
          <w:rFonts w:eastAsia="Times New Roman" w:cs="Sylfaen"/>
          <w:sz w:val="22"/>
          <w:lang w:val="x-none" w:eastAsia="x-none"/>
        </w:rPr>
        <w:t>მარტის</w:t>
      </w:r>
      <w:proofErr w:type="spellEnd"/>
      <w:r w:rsidRPr="00A1377D">
        <w:rPr>
          <w:rFonts w:eastAsia="Times New Roman" w:cs="Sylfaen"/>
          <w:sz w:val="22"/>
          <w:lang w:val="x-none" w:eastAsia="x-none"/>
        </w:rPr>
        <w:t xml:space="preserve"> №262 </w:t>
      </w:r>
      <w:proofErr w:type="spellStart"/>
      <w:r w:rsidRPr="00A1377D">
        <w:rPr>
          <w:rFonts w:eastAsia="Times New Roman" w:cs="Sylfaen"/>
          <w:sz w:val="22"/>
          <w:lang w:val="x-none" w:eastAsia="x-none"/>
        </w:rPr>
        <w:t>დადგენილებაში</w:t>
      </w:r>
      <w:proofErr w:type="spellEnd"/>
      <w:r w:rsidRPr="00A1377D">
        <w:rPr>
          <w:rFonts w:eastAsia="Times New Roman" w:cs="Sylfaen"/>
          <w:sz w:val="22"/>
          <w:lang w:val="x-none" w:eastAsia="x-none"/>
        </w:rPr>
        <w:t xml:space="preserve"> (www.matsne.gov.ge, 01/04/2014, 010110010.10.003.017882) </w:t>
      </w:r>
      <w:proofErr w:type="spellStart"/>
      <w:r w:rsidRPr="00A1377D">
        <w:rPr>
          <w:rFonts w:eastAsia="Times New Roman" w:cs="Sylfaen"/>
          <w:sz w:val="22"/>
          <w:lang w:val="x-none" w:eastAsia="x-none"/>
        </w:rPr>
        <w:t>შეტანილ</w:t>
      </w:r>
      <w:proofErr w:type="spellEnd"/>
      <w:r w:rsidRPr="00A1377D">
        <w:rPr>
          <w:rFonts w:eastAsia="Times New Roman" w:cs="Sylfaen"/>
          <w:sz w:val="22"/>
          <w:lang w:val="x-none" w:eastAsia="x-none"/>
        </w:rPr>
        <w:t xml:space="preserve"> </w:t>
      </w:r>
      <w:proofErr w:type="spellStart"/>
      <w:r w:rsidRPr="00A1377D">
        <w:rPr>
          <w:rFonts w:eastAsia="Times New Roman" w:cs="Sylfaen"/>
          <w:sz w:val="22"/>
          <w:lang w:val="x-none" w:eastAsia="x-none"/>
        </w:rPr>
        <w:t>იქნეს</w:t>
      </w:r>
      <w:proofErr w:type="spellEnd"/>
      <w:r w:rsidRPr="00A1377D">
        <w:rPr>
          <w:rFonts w:eastAsia="Times New Roman" w:cs="Sylfaen"/>
          <w:sz w:val="22"/>
          <w:lang w:val="x-none" w:eastAsia="x-none"/>
        </w:rPr>
        <w:t xml:space="preserve"> </w:t>
      </w:r>
      <w:proofErr w:type="spellStart"/>
      <w:r w:rsidRPr="00A1377D">
        <w:rPr>
          <w:rFonts w:eastAsia="Times New Roman" w:cs="Sylfaen"/>
          <w:sz w:val="22"/>
          <w:lang w:val="x-none" w:eastAsia="x-none"/>
        </w:rPr>
        <w:t>ცვლილ</w:t>
      </w:r>
      <w:r w:rsidR="00D554F6" w:rsidRPr="00D554F6">
        <w:rPr>
          <w:rFonts w:eastAsia="Times New Roman" w:cs="Sylfaen"/>
          <w:sz w:val="22"/>
          <w:lang w:val="x-none" w:eastAsia="x-none"/>
        </w:rPr>
        <w:t>ება</w:t>
      </w:r>
      <w:proofErr w:type="spellEnd"/>
      <w:r w:rsidR="00D554F6" w:rsidRPr="00D554F6">
        <w:rPr>
          <w:rFonts w:eastAsia="Times New Roman" w:cs="Sylfaen"/>
          <w:sz w:val="22"/>
          <w:lang w:val="x-none" w:eastAsia="x-none"/>
        </w:rPr>
        <w:t xml:space="preserve"> </w:t>
      </w:r>
      <w:proofErr w:type="spellStart"/>
      <w:r w:rsidR="00D554F6" w:rsidRPr="00D554F6">
        <w:rPr>
          <w:rFonts w:eastAsia="Times New Roman" w:cs="Sylfaen"/>
          <w:sz w:val="22"/>
          <w:lang w:val="x-none" w:eastAsia="x-none"/>
        </w:rPr>
        <w:t>და</w:t>
      </w:r>
      <w:proofErr w:type="spellEnd"/>
      <w:r w:rsidR="00D554F6" w:rsidRPr="00D554F6">
        <w:rPr>
          <w:rFonts w:eastAsia="Times New Roman" w:cs="Sylfaen"/>
          <w:sz w:val="22"/>
          <w:lang w:val="x-none" w:eastAsia="x-none"/>
        </w:rPr>
        <w:t xml:space="preserve"> </w:t>
      </w:r>
      <w:proofErr w:type="spellStart"/>
      <w:r w:rsidR="00D554F6" w:rsidRPr="00D554F6">
        <w:rPr>
          <w:rFonts w:eastAsia="Times New Roman" w:cs="Sylfaen"/>
          <w:sz w:val="22"/>
          <w:lang w:val="x-none" w:eastAsia="x-none"/>
        </w:rPr>
        <w:t>დადგენილებით</w:t>
      </w:r>
      <w:proofErr w:type="spellEnd"/>
      <w:r w:rsidR="00D554F6" w:rsidRPr="00D554F6">
        <w:rPr>
          <w:rFonts w:eastAsia="Times New Roman" w:cs="Sylfaen"/>
          <w:sz w:val="22"/>
          <w:lang w:val="x-none" w:eastAsia="x-none"/>
        </w:rPr>
        <w:t xml:space="preserve"> </w:t>
      </w:r>
      <w:proofErr w:type="spellStart"/>
      <w:r w:rsidR="00D554F6" w:rsidRPr="00D554F6">
        <w:rPr>
          <w:rFonts w:eastAsia="Times New Roman" w:cs="Sylfaen"/>
          <w:sz w:val="22"/>
          <w:lang w:val="x-none" w:eastAsia="x-none"/>
        </w:rPr>
        <w:t>დამტკიცებულ</w:t>
      </w:r>
      <w:proofErr w:type="spellEnd"/>
      <w:r w:rsidRPr="00A1377D">
        <w:rPr>
          <w:rFonts w:eastAsia="Times New Roman" w:cs="Sylfaen"/>
          <w:sz w:val="22"/>
          <w:lang w:val="x-none" w:eastAsia="x-none"/>
        </w:rPr>
        <w:t xml:space="preserve"> „</w:t>
      </w:r>
      <w:proofErr w:type="spellStart"/>
      <w:r w:rsidRPr="00A1377D">
        <w:rPr>
          <w:rFonts w:eastAsia="Times New Roman" w:cs="Sylfaen"/>
          <w:sz w:val="22"/>
          <w:lang w:val="x-none" w:eastAsia="x-none"/>
        </w:rPr>
        <w:t>დემოგრაფიული</w:t>
      </w:r>
      <w:proofErr w:type="spellEnd"/>
      <w:r w:rsidRPr="00A1377D">
        <w:rPr>
          <w:rFonts w:eastAsia="Times New Roman" w:cs="Sylfaen"/>
          <w:sz w:val="22"/>
          <w:lang w:val="x-none" w:eastAsia="x-none"/>
        </w:rPr>
        <w:t xml:space="preserve"> </w:t>
      </w:r>
      <w:proofErr w:type="spellStart"/>
      <w:r w:rsidRPr="00A1377D">
        <w:rPr>
          <w:rFonts w:eastAsia="Times New Roman" w:cs="Sylfaen"/>
          <w:sz w:val="22"/>
          <w:lang w:val="x-none" w:eastAsia="x-none"/>
        </w:rPr>
        <w:t>მდგომარეობის</w:t>
      </w:r>
      <w:proofErr w:type="spellEnd"/>
      <w:r w:rsidRPr="00A1377D">
        <w:rPr>
          <w:rFonts w:eastAsia="Times New Roman" w:cs="Sylfaen"/>
          <w:sz w:val="22"/>
          <w:lang w:val="x-none" w:eastAsia="x-none"/>
        </w:rPr>
        <w:t xml:space="preserve"> </w:t>
      </w:r>
      <w:proofErr w:type="spellStart"/>
      <w:r w:rsidRPr="00A1377D">
        <w:rPr>
          <w:rFonts w:eastAsia="Times New Roman" w:cs="Sylfaen"/>
          <w:sz w:val="22"/>
          <w:lang w:val="x-none" w:eastAsia="x-none"/>
        </w:rPr>
        <w:t>გაუმჯობესების</w:t>
      </w:r>
      <w:proofErr w:type="spellEnd"/>
      <w:r w:rsidRPr="00A1377D">
        <w:rPr>
          <w:rFonts w:eastAsia="Times New Roman" w:cs="Sylfaen"/>
          <w:sz w:val="22"/>
          <w:lang w:val="x-none" w:eastAsia="x-none"/>
        </w:rPr>
        <w:t xml:space="preserve"> </w:t>
      </w:r>
      <w:proofErr w:type="spellStart"/>
      <w:r w:rsidRPr="00A1377D">
        <w:rPr>
          <w:rFonts w:eastAsia="Times New Roman" w:cs="Sylfaen"/>
          <w:sz w:val="22"/>
          <w:lang w:val="x-none" w:eastAsia="x-none"/>
        </w:rPr>
        <w:t>ხელშეწყობის</w:t>
      </w:r>
      <w:proofErr w:type="spellEnd"/>
      <w:r w:rsidRPr="00A1377D">
        <w:rPr>
          <w:rFonts w:eastAsia="Times New Roman" w:cs="Sylfaen"/>
          <w:sz w:val="22"/>
          <w:lang w:val="x-none" w:eastAsia="x-none"/>
        </w:rPr>
        <w:t xml:space="preserve">  </w:t>
      </w:r>
      <w:proofErr w:type="spellStart"/>
      <w:r w:rsidRPr="00A1377D">
        <w:rPr>
          <w:rFonts w:eastAsia="Times New Roman" w:cs="Sylfaen"/>
          <w:sz w:val="22"/>
          <w:lang w:val="x-none" w:eastAsia="x-none"/>
        </w:rPr>
        <w:t>მიზნობრი</w:t>
      </w:r>
      <w:r w:rsidR="00D554F6" w:rsidRPr="00D554F6">
        <w:rPr>
          <w:rFonts w:eastAsia="Times New Roman" w:cs="Sylfaen"/>
          <w:sz w:val="22"/>
          <w:lang w:val="x-none" w:eastAsia="x-none"/>
        </w:rPr>
        <w:t>ვი</w:t>
      </w:r>
      <w:proofErr w:type="spellEnd"/>
      <w:r w:rsidR="00D554F6" w:rsidRPr="00D554F6">
        <w:rPr>
          <w:rFonts w:eastAsia="Times New Roman" w:cs="Sylfaen"/>
          <w:sz w:val="22"/>
          <w:lang w:val="x-none" w:eastAsia="x-none"/>
        </w:rPr>
        <w:t xml:space="preserve"> </w:t>
      </w:r>
      <w:proofErr w:type="spellStart"/>
      <w:r w:rsidR="00D554F6" w:rsidRPr="00D554F6">
        <w:rPr>
          <w:rFonts w:eastAsia="Times New Roman" w:cs="Sylfaen"/>
          <w:sz w:val="22"/>
          <w:lang w:val="x-none" w:eastAsia="x-none"/>
        </w:rPr>
        <w:t>სახელმწიფო</w:t>
      </w:r>
      <w:proofErr w:type="spellEnd"/>
      <w:r w:rsidR="00D554F6" w:rsidRPr="00D554F6">
        <w:rPr>
          <w:rFonts w:eastAsia="Times New Roman" w:cs="Sylfaen"/>
          <w:sz w:val="22"/>
          <w:lang w:val="x-none" w:eastAsia="x-none"/>
        </w:rPr>
        <w:t xml:space="preserve"> </w:t>
      </w:r>
      <w:proofErr w:type="spellStart"/>
      <w:r w:rsidR="00D554F6" w:rsidRPr="00D554F6">
        <w:rPr>
          <w:rFonts w:eastAsia="Times New Roman" w:cs="Sylfaen"/>
          <w:sz w:val="22"/>
          <w:lang w:val="x-none" w:eastAsia="x-none"/>
        </w:rPr>
        <w:t>პროგრამ</w:t>
      </w:r>
      <w:r w:rsidR="00D554F6" w:rsidRPr="00D554F6">
        <w:rPr>
          <w:rFonts w:eastAsia="Times New Roman" w:cs="Sylfaen"/>
          <w:sz w:val="22"/>
          <w:lang w:val="ka-GE" w:eastAsia="x-none"/>
        </w:rPr>
        <w:t>ა</w:t>
      </w:r>
      <w:proofErr w:type="spellEnd"/>
      <w:r w:rsidRPr="00A1377D">
        <w:rPr>
          <w:rFonts w:eastAsia="Times New Roman" w:cs="Sylfaen"/>
          <w:sz w:val="22"/>
          <w:lang w:val="x-none" w:eastAsia="x-none"/>
        </w:rPr>
        <w:t>ს“</w:t>
      </w:r>
      <w:r w:rsidR="00D554F6" w:rsidRPr="00D554F6">
        <w:rPr>
          <w:rFonts w:eastAsia="Times New Roman" w:cs="Sylfaen"/>
          <w:sz w:val="22"/>
          <w:lang w:val="ka-GE" w:eastAsia="x-none"/>
        </w:rPr>
        <w:t xml:space="preserve"> დაემატოს შემდეგი შინაარსის მე-9 მუხლი:</w:t>
      </w:r>
    </w:p>
    <w:p w:rsidR="00D554F6" w:rsidRPr="00D554F6" w:rsidRDefault="00D554F6" w:rsidP="00D554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sz w:val="22"/>
          <w:lang w:val="ka-GE" w:eastAsia="x-none"/>
        </w:rPr>
      </w:pPr>
    </w:p>
    <w:p w:rsidR="00D554F6" w:rsidRPr="00D554F6" w:rsidRDefault="00D554F6" w:rsidP="00D554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iCs/>
          <w:noProof/>
          <w:sz w:val="22"/>
          <w:lang w:val="ka-GE"/>
        </w:rPr>
      </w:pPr>
      <w:r w:rsidRPr="00D554F6">
        <w:rPr>
          <w:rFonts w:eastAsia="Times New Roman" w:cs="Sylfaen"/>
          <w:sz w:val="22"/>
          <w:lang w:val="ka-GE" w:eastAsia="x-none"/>
        </w:rPr>
        <w:t>„</w:t>
      </w:r>
      <w:r w:rsidRPr="00D554F6">
        <w:rPr>
          <w:rFonts w:cs="Sylfaen"/>
          <w:iCs/>
          <w:noProof/>
          <w:sz w:val="22"/>
          <w:lang w:val="ka-GE"/>
        </w:rPr>
        <w:t>მუხლი 9. გარდამავალი დებულებები</w:t>
      </w:r>
    </w:p>
    <w:p w:rsidR="00D554F6" w:rsidRPr="00D554F6" w:rsidRDefault="00D554F6" w:rsidP="00D554F6">
      <w:pPr>
        <w:jc w:val="both"/>
        <w:rPr>
          <w:rFonts w:cs="Sylfaen"/>
          <w:iCs/>
          <w:noProof/>
          <w:sz w:val="22"/>
          <w:lang w:val="ka-GE"/>
        </w:rPr>
      </w:pPr>
      <w:r w:rsidRPr="00D554F6">
        <w:rPr>
          <w:rFonts w:eastAsiaTheme="minorEastAsia" w:cs="Sylfaen"/>
          <w:iCs/>
          <w:noProof/>
          <w:sz w:val="22"/>
          <w:lang w:val="ka-GE"/>
        </w:rPr>
        <w:t>საქართველოს მთავრობის 2020 წლის 28 იანვრის N164 განკარგულებით დამტკიცებული „საქართველოში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ფარგლებში, 2020 წლის 1 მაისამდე</w:t>
      </w:r>
      <w:r w:rsidRPr="00D554F6">
        <w:rPr>
          <w:rFonts w:cs="Sylfaen"/>
          <w:iCs/>
          <w:noProof/>
          <w:sz w:val="22"/>
          <w:lang w:val="ka-GE"/>
        </w:rPr>
        <w:t xml:space="preserve"> სსიპ სოციალური მომსახურების სააგენტოს უფლებამოსილი პირი არ განახორციელებს მე-5 მუხლის პირველი პუნქტით განსაზღვრული ბენეფიციარების </w:t>
      </w:r>
      <w:r w:rsidRPr="00D554F6">
        <w:rPr>
          <w:rFonts w:eastAsiaTheme="minorEastAsia" w:cs="Sylfaen"/>
          <w:iCs/>
          <w:noProof/>
          <w:sz w:val="22"/>
          <w:lang w:val="ka-GE"/>
        </w:rPr>
        <w:t>ოჯახ</w:t>
      </w:r>
      <w:r w:rsidRPr="00D554F6">
        <w:rPr>
          <w:rFonts w:cs="Sylfaen"/>
          <w:iCs/>
          <w:noProof/>
          <w:sz w:val="22"/>
          <w:lang w:val="ka-GE"/>
        </w:rPr>
        <w:t>ებ</w:t>
      </w:r>
      <w:r w:rsidRPr="00D554F6">
        <w:rPr>
          <w:rFonts w:eastAsiaTheme="minorEastAsia" w:cs="Sylfaen"/>
          <w:iCs/>
          <w:noProof/>
          <w:sz w:val="22"/>
          <w:lang w:val="ka-GE"/>
        </w:rPr>
        <w:t>ის ფაქტობრივი საცხოვრებელი ადგილის გადამოწმებას</w:t>
      </w:r>
      <w:r w:rsidRPr="00D554F6">
        <w:rPr>
          <w:rFonts w:cs="Sylfaen"/>
          <w:iCs/>
          <w:noProof/>
          <w:sz w:val="22"/>
          <w:lang w:val="ka-GE"/>
        </w:rPr>
        <w:t xml:space="preserve"> (ბენეფიციარების ცხოვრების ფაქტის დადასტურების მიზნით) და ფულადი დახმარება  გაიცემა ამ პროგრამის ფარგლებში სააგენტოს მიერ ადმინისტრირებულ მონაცემთა ბაზაში არსებული ინფორმაციის მიხედვით</w:t>
      </w:r>
      <w:r w:rsidRPr="00D554F6">
        <w:rPr>
          <w:rFonts w:cs="Sylfaen"/>
          <w:iCs/>
          <w:noProof/>
          <w:sz w:val="22"/>
          <w:lang w:val="ka-GE"/>
        </w:rPr>
        <w:t>.“.</w:t>
      </w:r>
    </w:p>
    <w:p w:rsidR="006867CB" w:rsidRPr="00631502" w:rsidRDefault="00D554F6" w:rsidP="00686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sz w:val="22"/>
          <w:lang w:val="x-none" w:eastAsia="x-none"/>
        </w:rPr>
      </w:pPr>
      <w:r w:rsidRPr="00D554F6">
        <w:rPr>
          <w:rFonts w:cs="Sylfaen"/>
          <w:b/>
          <w:iCs/>
          <w:noProof/>
          <w:sz w:val="22"/>
          <w:lang w:val="ka-GE"/>
        </w:rPr>
        <w:t>მუხლი</w:t>
      </w:r>
      <w:r w:rsidR="006867CB">
        <w:rPr>
          <w:rFonts w:cs="Sylfaen"/>
          <w:b/>
          <w:iCs/>
          <w:noProof/>
          <w:sz w:val="22"/>
          <w:lang w:val="ka-GE"/>
        </w:rPr>
        <w:t xml:space="preserve"> 2. </w:t>
      </w:r>
      <w:proofErr w:type="spellStart"/>
      <w:r w:rsidR="006867CB" w:rsidRPr="008F4DF7">
        <w:rPr>
          <w:rFonts w:eastAsia="Times New Roman" w:cs="Sylfaen"/>
          <w:sz w:val="22"/>
          <w:lang w:val="x-none" w:eastAsia="x-none"/>
        </w:rPr>
        <w:t>დადგენილე</w:t>
      </w:r>
      <w:r w:rsidR="006867CB" w:rsidRPr="00631502">
        <w:rPr>
          <w:rFonts w:eastAsia="Times New Roman" w:cs="Sylfaen"/>
          <w:sz w:val="22"/>
          <w:lang w:val="x-none" w:eastAsia="x-none"/>
        </w:rPr>
        <w:t>ბა</w:t>
      </w:r>
      <w:proofErr w:type="spellEnd"/>
      <w:r w:rsidR="006867CB" w:rsidRPr="00631502">
        <w:rPr>
          <w:rFonts w:eastAsia="Times New Roman" w:cs="Sylfaen"/>
          <w:sz w:val="22"/>
          <w:lang w:val="x-none" w:eastAsia="x-none"/>
        </w:rPr>
        <w:t xml:space="preserve"> </w:t>
      </w:r>
      <w:proofErr w:type="spellStart"/>
      <w:r w:rsidR="006867CB" w:rsidRPr="00631502">
        <w:rPr>
          <w:rFonts w:eastAsia="Times New Roman" w:cs="Sylfaen"/>
          <w:sz w:val="22"/>
          <w:lang w:val="x-none" w:eastAsia="x-none"/>
        </w:rPr>
        <w:t>ამოქმედდეს</w:t>
      </w:r>
      <w:proofErr w:type="spellEnd"/>
      <w:r w:rsidR="006867CB" w:rsidRPr="00631502">
        <w:rPr>
          <w:rFonts w:eastAsia="Times New Roman" w:cs="Sylfaen"/>
          <w:sz w:val="22"/>
          <w:lang w:val="x-none" w:eastAsia="x-none"/>
        </w:rPr>
        <w:t xml:space="preserve"> </w:t>
      </w:r>
      <w:proofErr w:type="spellStart"/>
      <w:r w:rsidR="006867CB">
        <w:rPr>
          <w:rFonts w:eastAsia="Times New Roman" w:cs="Sylfaen"/>
          <w:sz w:val="22"/>
          <w:lang w:eastAsia="x-none"/>
        </w:rPr>
        <w:t>გამოქვეყნებისთანავე</w:t>
      </w:r>
      <w:proofErr w:type="spellEnd"/>
      <w:r w:rsidR="006867CB" w:rsidRPr="008F4DF7">
        <w:rPr>
          <w:rFonts w:eastAsia="Times New Roman" w:cs="Sylfaen"/>
          <w:sz w:val="22"/>
          <w:lang w:val="x-none" w:eastAsia="x-none"/>
        </w:rPr>
        <w:t>.</w:t>
      </w:r>
    </w:p>
    <w:p w:rsidR="006867CB" w:rsidRPr="00631502" w:rsidRDefault="006867CB" w:rsidP="00686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2"/>
          <w:lang w:val="x-none" w:eastAsia="x-none"/>
        </w:rPr>
      </w:pPr>
    </w:p>
    <w:p w:rsidR="006867CB" w:rsidRPr="00631502" w:rsidRDefault="006867CB" w:rsidP="00686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2"/>
          <w:lang w:val="x-none" w:eastAsia="x-none"/>
        </w:rPr>
      </w:pPr>
    </w:p>
    <w:p w:rsidR="006867CB" w:rsidRPr="00631502" w:rsidRDefault="006867CB" w:rsidP="00686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b/>
          <w:sz w:val="22"/>
          <w:lang w:val="x-none" w:eastAsia="x-none"/>
        </w:rPr>
      </w:pPr>
      <w:r w:rsidRPr="00631502">
        <w:rPr>
          <w:rFonts w:eastAsia="Times New Roman" w:cs="Sylfaen"/>
          <w:b/>
          <w:sz w:val="22"/>
          <w:lang w:val="ka-GE" w:eastAsia="x-none"/>
        </w:rPr>
        <w:t xml:space="preserve">პრემიერ-მინისტრი                           </w:t>
      </w:r>
      <w:r>
        <w:rPr>
          <w:rFonts w:eastAsia="Times New Roman" w:cs="Sylfaen"/>
          <w:b/>
          <w:sz w:val="22"/>
          <w:lang w:val="ka-GE" w:eastAsia="x-none"/>
        </w:rPr>
        <w:t xml:space="preserve">              </w:t>
      </w:r>
      <w:r>
        <w:rPr>
          <w:rFonts w:eastAsia="Times New Roman" w:cs="Sylfaen"/>
          <w:b/>
          <w:sz w:val="22"/>
          <w:lang w:val="ka-GE" w:eastAsia="x-none"/>
        </w:rPr>
        <w:t xml:space="preserve">  </w:t>
      </w:r>
      <w:r w:rsidRPr="00631502">
        <w:rPr>
          <w:rFonts w:eastAsia="Times New Roman" w:cs="Sylfaen"/>
          <w:b/>
          <w:sz w:val="22"/>
          <w:lang w:val="ka-GE" w:eastAsia="x-none"/>
        </w:rPr>
        <w:t xml:space="preserve">                                             გიორგი გახარია</w:t>
      </w:r>
      <w:r w:rsidRPr="008F4DF7">
        <w:rPr>
          <w:rFonts w:eastAsia="Times New Roman" w:cs="Sylfaen"/>
          <w:b/>
          <w:sz w:val="22"/>
          <w:lang w:val="x-none" w:eastAsia="x-none"/>
        </w:rPr>
        <w:t xml:space="preserve">   </w:t>
      </w:r>
    </w:p>
    <w:p w:rsidR="006867CB" w:rsidRPr="00631502" w:rsidRDefault="006867CB" w:rsidP="00686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b/>
          <w:sz w:val="22"/>
          <w:lang w:val="x-none" w:eastAsia="x-none"/>
        </w:rPr>
      </w:pPr>
    </w:p>
    <w:p w:rsidR="006867CB" w:rsidRDefault="006867CB" w:rsidP="00686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b/>
          <w:szCs w:val="24"/>
          <w:lang w:val="x-none" w:eastAsia="x-none"/>
        </w:rPr>
      </w:pPr>
    </w:p>
    <w:p w:rsidR="006867CB" w:rsidRDefault="006867CB" w:rsidP="006867CB">
      <w:pPr>
        <w:ind w:left="-142" w:right="141"/>
        <w:jc w:val="center"/>
        <w:rPr>
          <w:rFonts w:cs="Sylfaen"/>
          <w:b/>
          <w:bCs/>
          <w:sz w:val="22"/>
          <w:lang w:val="ka-GE"/>
        </w:rPr>
      </w:pPr>
    </w:p>
    <w:p w:rsidR="00D554F6" w:rsidRPr="00D554F6" w:rsidRDefault="00D554F6" w:rsidP="00D554F6">
      <w:pPr>
        <w:jc w:val="both"/>
        <w:rPr>
          <w:rFonts w:cs="Sylfaen"/>
          <w:b/>
          <w:iCs/>
          <w:noProof/>
          <w:sz w:val="22"/>
          <w:lang w:val="ka-GE"/>
        </w:rPr>
      </w:pPr>
    </w:p>
    <w:p w:rsidR="00D554F6" w:rsidRDefault="00D554F6" w:rsidP="00D554F6">
      <w:pPr>
        <w:jc w:val="both"/>
        <w:rPr>
          <w:rFonts w:cs="Sylfaen"/>
          <w:iCs/>
          <w:noProof/>
          <w:sz w:val="20"/>
          <w:szCs w:val="20"/>
          <w:lang w:val="ka-GE"/>
        </w:rPr>
      </w:pPr>
    </w:p>
    <w:p w:rsidR="00D554F6" w:rsidRPr="004845FB" w:rsidRDefault="00D554F6" w:rsidP="00D554F6">
      <w:pPr>
        <w:spacing w:after="200" w:line="276" w:lineRule="auto"/>
        <w:jc w:val="both"/>
        <w:rPr>
          <w:rFonts w:cs="Sylfaen"/>
          <w:iCs/>
          <w:noProof/>
          <w:sz w:val="20"/>
          <w:szCs w:val="20"/>
          <w:lang w:val="ka-GE"/>
        </w:rPr>
      </w:pPr>
    </w:p>
    <w:p w:rsidR="00D554F6" w:rsidRPr="00D554F6" w:rsidRDefault="00D554F6" w:rsidP="00D554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sz w:val="22"/>
          <w:lang w:val="x-none" w:eastAsia="x-none"/>
        </w:rPr>
      </w:pPr>
    </w:p>
    <w:p w:rsidR="00A1377D" w:rsidRPr="00631502" w:rsidRDefault="00A1377D" w:rsidP="00A13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b/>
          <w:sz w:val="22"/>
          <w:lang w:val="x-none" w:eastAsia="x-none"/>
        </w:rPr>
      </w:pPr>
    </w:p>
    <w:p w:rsidR="00A1377D" w:rsidRDefault="00A1377D" w:rsidP="00A13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b/>
          <w:szCs w:val="24"/>
          <w:lang w:val="x-none" w:eastAsia="x-none"/>
        </w:rPr>
      </w:pPr>
    </w:p>
    <w:p w:rsidR="00A1377D" w:rsidRDefault="00A1377D" w:rsidP="00A1377D">
      <w:pPr>
        <w:ind w:left="-142" w:right="141"/>
        <w:jc w:val="center"/>
        <w:rPr>
          <w:rFonts w:cs="Sylfaen"/>
          <w:b/>
          <w:bCs/>
          <w:sz w:val="22"/>
          <w:lang w:val="ka-GE"/>
        </w:rPr>
      </w:pPr>
    </w:p>
    <w:p w:rsidR="00A1377D" w:rsidRDefault="00A1377D" w:rsidP="00A1377D">
      <w:pPr>
        <w:ind w:left="-142" w:right="141"/>
        <w:jc w:val="center"/>
        <w:rPr>
          <w:rFonts w:cs="Sylfaen"/>
          <w:b/>
          <w:bCs/>
          <w:sz w:val="22"/>
          <w:lang w:val="ka-GE"/>
        </w:rPr>
      </w:pPr>
    </w:p>
    <w:p w:rsidR="00A1377D" w:rsidRDefault="00A1377D" w:rsidP="00A1377D">
      <w:pPr>
        <w:ind w:left="-142" w:right="141"/>
        <w:jc w:val="center"/>
        <w:rPr>
          <w:rFonts w:cs="Sylfaen"/>
          <w:b/>
          <w:bCs/>
          <w:sz w:val="22"/>
          <w:lang w:val="ka-GE"/>
        </w:rPr>
      </w:pPr>
    </w:p>
    <w:p w:rsidR="00A1377D" w:rsidRPr="00631502" w:rsidRDefault="00A1377D" w:rsidP="00A1377D">
      <w:pPr>
        <w:ind w:left="-142" w:right="141"/>
        <w:jc w:val="center"/>
        <w:rPr>
          <w:rFonts w:cs="Sylfaen"/>
          <w:b/>
          <w:bCs/>
          <w:sz w:val="22"/>
          <w:lang w:val="ka-GE"/>
        </w:rPr>
      </w:pPr>
    </w:p>
    <w:p w:rsidR="00A1377D" w:rsidRPr="00631502" w:rsidRDefault="00A1377D" w:rsidP="00A1377D">
      <w:pPr>
        <w:ind w:left="-142" w:right="141"/>
        <w:jc w:val="center"/>
        <w:rPr>
          <w:rFonts w:cs="Sylfaen"/>
          <w:b/>
          <w:bCs/>
          <w:sz w:val="22"/>
          <w:lang w:val="ka-GE"/>
        </w:rPr>
      </w:pPr>
      <w:r w:rsidRPr="00631502">
        <w:rPr>
          <w:rFonts w:cs="Sylfaen"/>
          <w:b/>
          <w:bCs/>
          <w:sz w:val="22"/>
          <w:lang w:val="ka-GE"/>
        </w:rPr>
        <w:t>განმარტებითი ბარათი</w:t>
      </w:r>
    </w:p>
    <w:p w:rsidR="006867CB" w:rsidRPr="00A1377D" w:rsidRDefault="006867CB" w:rsidP="00686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eastAsia="Times New Roman" w:cs="Sylfaen"/>
          <w:b/>
          <w:bCs/>
          <w:sz w:val="22"/>
          <w:lang w:val="ka-GE" w:eastAsia="x-none"/>
        </w:rPr>
      </w:pPr>
      <w:r w:rsidRPr="00A1377D">
        <w:rPr>
          <w:rFonts w:eastAsia="Times New Roman" w:cs="Sylfaen"/>
          <w:b/>
          <w:bCs/>
          <w:sz w:val="22"/>
          <w:lang w:val="x-none" w:eastAsia="x-none"/>
        </w:rPr>
        <w:t>„</w:t>
      </w:r>
      <w:proofErr w:type="spellStart"/>
      <w:r w:rsidRPr="00A1377D">
        <w:rPr>
          <w:rFonts w:eastAsia="Times New Roman" w:cs="Sylfaen"/>
          <w:b/>
          <w:bCs/>
          <w:sz w:val="22"/>
          <w:lang w:val="x-none" w:eastAsia="x-none"/>
        </w:rPr>
        <w:t>დემოგრაფიული</w:t>
      </w:r>
      <w:proofErr w:type="spellEnd"/>
      <w:r w:rsidRPr="00A1377D">
        <w:rPr>
          <w:rFonts w:eastAsia="Times New Roman" w:cs="Sylfaen"/>
          <w:b/>
          <w:bCs/>
          <w:sz w:val="22"/>
          <w:lang w:val="x-none" w:eastAsia="x-none"/>
        </w:rPr>
        <w:t xml:space="preserve"> </w:t>
      </w:r>
      <w:proofErr w:type="spellStart"/>
      <w:r w:rsidRPr="00A1377D">
        <w:rPr>
          <w:rFonts w:eastAsia="Times New Roman" w:cs="Sylfaen"/>
          <w:b/>
          <w:bCs/>
          <w:sz w:val="22"/>
          <w:lang w:val="x-none" w:eastAsia="x-none"/>
        </w:rPr>
        <w:t>მდგომარეობის</w:t>
      </w:r>
      <w:proofErr w:type="spellEnd"/>
      <w:r w:rsidRPr="00A1377D">
        <w:rPr>
          <w:rFonts w:eastAsia="Times New Roman" w:cs="Sylfaen"/>
          <w:b/>
          <w:bCs/>
          <w:sz w:val="22"/>
          <w:lang w:val="x-none" w:eastAsia="x-none"/>
        </w:rPr>
        <w:t xml:space="preserve"> </w:t>
      </w:r>
      <w:proofErr w:type="spellStart"/>
      <w:r w:rsidRPr="00A1377D">
        <w:rPr>
          <w:rFonts w:eastAsia="Times New Roman" w:cs="Sylfaen"/>
          <w:b/>
          <w:bCs/>
          <w:sz w:val="22"/>
          <w:lang w:val="x-none" w:eastAsia="x-none"/>
        </w:rPr>
        <w:t>გაუმჯობესების</w:t>
      </w:r>
      <w:proofErr w:type="spellEnd"/>
      <w:r w:rsidRPr="00A1377D">
        <w:rPr>
          <w:rFonts w:eastAsia="Times New Roman" w:cs="Sylfaen"/>
          <w:b/>
          <w:bCs/>
          <w:sz w:val="22"/>
          <w:lang w:val="x-none" w:eastAsia="x-none"/>
        </w:rPr>
        <w:t xml:space="preserve"> </w:t>
      </w:r>
      <w:proofErr w:type="spellStart"/>
      <w:r w:rsidRPr="00A1377D">
        <w:rPr>
          <w:rFonts w:eastAsia="Times New Roman" w:cs="Sylfaen"/>
          <w:b/>
          <w:bCs/>
          <w:sz w:val="22"/>
          <w:lang w:val="x-none" w:eastAsia="x-none"/>
        </w:rPr>
        <w:t>ხელშეწყობის</w:t>
      </w:r>
      <w:proofErr w:type="spellEnd"/>
      <w:r w:rsidRPr="00A1377D">
        <w:rPr>
          <w:rFonts w:eastAsia="Times New Roman" w:cs="Sylfaen"/>
          <w:b/>
          <w:bCs/>
          <w:sz w:val="22"/>
          <w:lang w:val="x-none" w:eastAsia="x-none"/>
        </w:rPr>
        <w:t xml:space="preserve"> </w:t>
      </w:r>
      <w:proofErr w:type="spellStart"/>
      <w:r w:rsidRPr="00A1377D">
        <w:rPr>
          <w:rFonts w:eastAsia="Times New Roman" w:cs="Sylfaen"/>
          <w:b/>
          <w:bCs/>
          <w:sz w:val="22"/>
          <w:lang w:val="x-none" w:eastAsia="x-none"/>
        </w:rPr>
        <w:t>მიზნობრივი</w:t>
      </w:r>
      <w:proofErr w:type="spellEnd"/>
      <w:r w:rsidRPr="00A1377D">
        <w:rPr>
          <w:rFonts w:eastAsia="Times New Roman" w:cs="Sylfaen"/>
          <w:b/>
          <w:bCs/>
          <w:sz w:val="22"/>
          <w:lang w:val="x-none" w:eastAsia="x-none"/>
        </w:rPr>
        <w:t xml:space="preserve"> </w:t>
      </w:r>
      <w:proofErr w:type="spellStart"/>
      <w:r w:rsidRPr="00A1377D">
        <w:rPr>
          <w:rFonts w:eastAsia="Times New Roman" w:cs="Sylfaen"/>
          <w:b/>
          <w:bCs/>
          <w:sz w:val="22"/>
          <w:lang w:val="x-none" w:eastAsia="x-none"/>
        </w:rPr>
        <w:t>სახელმწიფო</w:t>
      </w:r>
      <w:proofErr w:type="spellEnd"/>
      <w:r w:rsidRPr="00A1377D">
        <w:rPr>
          <w:rFonts w:eastAsia="Times New Roman" w:cs="Sylfaen"/>
          <w:b/>
          <w:bCs/>
          <w:sz w:val="22"/>
          <w:lang w:val="x-none" w:eastAsia="x-none"/>
        </w:rPr>
        <w:t xml:space="preserve"> </w:t>
      </w:r>
      <w:proofErr w:type="spellStart"/>
      <w:r w:rsidRPr="00A1377D">
        <w:rPr>
          <w:rFonts w:eastAsia="Times New Roman" w:cs="Sylfaen"/>
          <w:b/>
          <w:bCs/>
          <w:sz w:val="22"/>
          <w:lang w:val="x-none" w:eastAsia="x-none"/>
        </w:rPr>
        <w:t>პროგრამის</w:t>
      </w:r>
      <w:proofErr w:type="spellEnd"/>
      <w:r w:rsidRPr="00A1377D">
        <w:rPr>
          <w:rFonts w:eastAsia="Times New Roman" w:cs="Sylfaen"/>
          <w:b/>
          <w:bCs/>
          <w:sz w:val="22"/>
          <w:lang w:val="x-none" w:eastAsia="x-none"/>
        </w:rPr>
        <w:t xml:space="preserve"> </w:t>
      </w:r>
      <w:proofErr w:type="spellStart"/>
      <w:r w:rsidRPr="00A1377D">
        <w:rPr>
          <w:rFonts w:eastAsia="Times New Roman" w:cs="Sylfaen"/>
          <w:b/>
          <w:bCs/>
          <w:sz w:val="22"/>
          <w:lang w:val="x-none" w:eastAsia="x-none"/>
        </w:rPr>
        <w:t>დამტკიცების</w:t>
      </w:r>
      <w:proofErr w:type="spellEnd"/>
      <w:r w:rsidRPr="00A1377D">
        <w:rPr>
          <w:rFonts w:eastAsia="Times New Roman" w:cs="Sylfaen"/>
          <w:b/>
          <w:bCs/>
          <w:sz w:val="22"/>
          <w:lang w:val="x-none" w:eastAsia="x-none"/>
        </w:rPr>
        <w:t xml:space="preserve"> </w:t>
      </w:r>
      <w:proofErr w:type="spellStart"/>
      <w:r w:rsidRPr="00A1377D">
        <w:rPr>
          <w:rFonts w:eastAsia="Times New Roman" w:cs="Sylfaen"/>
          <w:b/>
          <w:bCs/>
          <w:sz w:val="22"/>
          <w:lang w:val="x-none" w:eastAsia="x-none"/>
        </w:rPr>
        <w:t>შესახებ</w:t>
      </w:r>
      <w:proofErr w:type="spellEnd"/>
      <w:r w:rsidRPr="00A1377D">
        <w:rPr>
          <w:rFonts w:eastAsia="Times New Roman" w:cs="Sylfaen"/>
          <w:b/>
          <w:bCs/>
          <w:sz w:val="22"/>
          <w:lang w:val="x-none" w:eastAsia="x-none"/>
        </w:rPr>
        <w:t xml:space="preserve">“ </w:t>
      </w:r>
      <w:proofErr w:type="spellStart"/>
      <w:r w:rsidRPr="00A1377D">
        <w:rPr>
          <w:rFonts w:eastAsia="Times New Roman" w:cs="Sylfaen"/>
          <w:b/>
          <w:bCs/>
          <w:sz w:val="22"/>
          <w:lang w:val="x-none" w:eastAsia="x-none"/>
        </w:rPr>
        <w:t>საქართველოს</w:t>
      </w:r>
      <w:proofErr w:type="spellEnd"/>
      <w:r w:rsidRPr="00A1377D">
        <w:rPr>
          <w:rFonts w:eastAsia="Times New Roman" w:cs="Sylfaen"/>
          <w:b/>
          <w:bCs/>
          <w:sz w:val="22"/>
          <w:lang w:val="x-none" w:eastAsia="x-none"/>
        </w:rPr>
        <w:t xml:space="preserve"> </w:t>
      </w:r>
      <w:proofErr w:type="spellStart"/>
      <w:r w:rsidRPr="00A1377D">
        <w:rPr>
          <w:rFonts w:eastAsia="Times New Roman" w:cs="Sylfaen"/>
          <w:b/>
          <w:bCs/>
          <w:sz w:val="22"/>
          <w:lang w:val="x-none" w:eastAsia="x-none"/>
        </w:rPr>
        <w:t>მთავრობის</w:t>
      </w:r>
      <w:proofErr w:type="spellEnd"/>
      <w:r w:rsidRPr="00A1377D">
        <w:rPr>
          <w:rFonts w:eastAsia="Times New Roman" w:cs="Sylfaen"/>
          <w:b/>
          <w:bCs/>
          <w:sz w:val="22"/>
          <w:lang w:val="x-none" w:eastAsia="x-none"/>
        </w:rPr>
        <w:t xml:space="preserve"> 2014 </w:t>
      </w:r>
      <w:proofErr w:type="spellStart"/>
      <w:r w:rsidRPr="00A1377D">
        <w:rPr>
          <w:rFonts w:eastAsia="Times New Roman" w:cs="Sylfaen"/>
          <w:b/>
          <w:bCs/>
          <w:sz w:val="22"/>
          <w:lang w:val="x-none" w:eastAsia="x-none"/>
        </w:rPr>
        <w:t>წლის</w:t>
      </w:r>
      <w:proofErr w:type="spellEnd"/>
      <w:r w:rsidRPr="00A1377D">
        <w:rPr>
          <w:rFonts w:eastAsia="Times New Roman" w:cs="Sylfaen"/>
          <w:b/>
          <w:bCs/>
          <w:sz w:val="22"/>
          <w:lang w:val="x-none" w:eastAsia="x-none"/>
        </w:rPr>
        <w:t xml:space="preserve"> 31 </w:t>
      </w:r>
      <w:proofErr w:type="spellStart"/>
      <w:r w:rsidRPr="00A1377D">
        <w:rPr>
          <w:rFonts w:eastAsia="Times New Roman" w:cs="Sylfaen"/>
          <w:b/>
          <w:bCs/>
          <w:sz w:val="22"/>
          <w:lang w:val="x-none" w:eastAsia="x-none"/>
        </w:rPr>
        <w:t>მარტის</w:t>
      </w:r>
      <w:proofErr w:type="spellEnd"/>
      <w:r w:rsidRPr="00A1377D">
        <w:rPr>
          <w:rFonts w:eastAsia="Times New Roman" w:cs="Sylfaen"/>
          <w:b/>
          <w:bCs/>
          <w:sz w:val="22"/>
          <w:lang w:val="x-none" w:eastAsia="x-none"/>
        </w:rPr>
        <w:t xml:space="preserve"> №262 </w:t>
      </w:r>
      <w:proofErr w:type="spellStart"/>
      <w:r w:rsidRPr="00A1377D">
        <w:rPr>
          <w:rFonts w:eastAsia="Times New Roman" w:cs="Sylfaen"/>
          <w:b/>
          <w:bCs/>
          <w:sz w:val="22"/>
          <w:lang w:val="x-none" w:eastAsia="x-none"/>
        </w:rPr>
        <w:t>დადგენილებაში</w:t>
      </w:r>
      <w:proofErr w:type="spellEnd"/>
      <w:r w:rsidRPr="00A1377D">
        <w:rPr>
          <w:rFonts w:eastAsia="Times New Roman" w:cs="Sylfaen"/>
          <w:b/>
          <w:bCs/>
          <w:sz w:val="22"/>
          <w:lang w:val="x-none" w:eastAsia="x-none"/>
        </w:rPr>
        <w:t xml:space="preserve"> </w:t>
      </w:r>
      <w:proofErr w:type="spellStart"/>
      <w:r w:rsidRPr="00A1377D">
        <w:rPr>
          <w:rFonts w:eastAsia="Times New Roman" w:cs="Sylfaen"/>
          <w:b/>
          <w:bCs/>
          <w:sz w:val="22"/>
          <w:lang w:val="x-none" w:eastAsia="x-none"/>
        </w:rPr>
        <w:t>ცვლილების</w:t>
      </w:r>
      <w:proofErr w:type="spellEnd"/>
      <w:r w:rsidRPr="00A1377D">
        <w:rPr>
          <w:rFonts w:eastAsia="Times New Roman" w:cs="Sylfaen"/>
          <w:b/>
          <w:bCs/>
          <w:sz w:val="22"/>
          <w:lang w:val="x-none" w:eastAsia="x-none"/>
        </w:rPr>
        <w:t xml:space="preserve"> </w:t>
      </w:r>
      <w:proofErr w:type="spellStart"/>
      <w:r w:rsidRPr="00A1377D">
        <w:rPr>
          <w:rFonts w:eastAsia="Times New Roman" w:cs="Sylfaen"/>
          <w:b/>
          <w:bCs/>
          <w:sz w:val="22"/>
          <w:lang w:val="x-none" w:eastAsia="x-none"/>
        </w:rPr>
        <w:t>შეტანის</w:t>
      </w:r>
      <w:proofErr w:type="spellEnd"/>
      <w:r w:rsidRPr="00A1377D">
        <w:rPr>
          <w:rFonts w:eastAsia="Times New Roman" w:cs="Sylfaen"/>
          <w:b/>
          <w:bCs/>
          <w:sz w:val="22"/>
          <w:lang w:val="x-none" w:eastAsia="x-none"/>
        </w:rPr>
        <w:t xml:space="preserve"> </w:t>
      </w:r>
      <w:proofErr w:type="spellStart"/>
      <w:r w:rsidRPr="00A1377D">
        <w:rPr>
          <w:rFonts w:eastAsia="Times New Roman" w:cs="Sylfaen"/>
          <w:b/>
          <w:bCs/>
          <w:sz w:val="22"/>
          <w:lang w:val="x-none" w:eastAsia="x-none"/>
        </w:rPr>
        <w:t>თაობაზე</w:t>
      </w:r>
      <w:proofErr w:type="spellEnd"/>
      <w:r>
        <w:rPr>
          <w:rFonts w:eastAsia="Times New Roman" w:cs="Sylfaen"/>
          <w:b/>
          <w:bCs/>
          <w:sz w:val="22"/>
          <w:lang w:val="ka-GE" w:eastAsia="x-none"/>
        </w:rPr>
        <w:t>“</w:t>
      </w:r>
    </w:p>
    <w:p w:rsidR="00A1377D" w:rsidRPr="006867CB" w:rsidRDefault="00A1377D" w:rsidP="00A1377D">
      <w:pPr>
        <w:pStyle w:val="NoSpacing"/>
        <w:jc w:val="center"/>
        <w:rPr>
          <w:b/>
          <w:sz w:val="22"/>
        </w:rPr>
      </w:pPr>
      <w:r w:rsidRPr="006867CB">
        <w:rPr>
          <w:rFonts w:cs="Sylfaen"/>
          <w:b/>
          <w:bCs/>
          <w:sz w:val="22"/>
          <w:lang w:val="ka-GE"/>
        </w:rPr>
        <w:t>საქართველოს მთავრობის დადგენილების პროექტზე:</w:t>
      </w:r>
    </w:p>
    <w:p w:rsidR="00A1377D" w:rsidRPr="006867CB" w:rsidRDefault="00A1377D" w:rsidP="00A1377D">
      <w:pPr>
        <w:tabs>
          <w:tab w:val="left" w:pos="284"/>
        </w:tabs>
        <w:spacing w:before="240"/>
        <w:ind w:left="2340"/>
        <w:rPr>
          <w:rFonts w:cs="Sylfaen"/>
          <w:b/>
          <w:sz w:val="22"/>
          <w:lang w:val="ka-GE"/>
        </w:rPr>
      </w:pPr>
      <w:r w:rsidRPr="006867CB">
        <w:rPr>
          <w:rFonts w:cs="Sylfaen"/>
          <w:b/>
          <w:bCs/>
          <w:sz w:val="22"/>
          <w:lang w:val="ka-GE"/>
        </w:rPr>
        <w:t>ინფორმაცია</w:t>
      </w:r>
      <w:r w:rsidRPr="006867CB">
        <w:rPr>
          <w:b/>
          <w:bCs/>
          <w:sz w:val="22"/>
          <w:lang w:val="ka-GE"/>
        </w:rPr>
        <w:t xml:space="preserve"> </w:t>
      </w:r>
      <w:r w:rsidRPr="006867CB">
        <w:rPr>
          <w:rFonts w:cs="Sylfaen"/>
          <w:b/>
          <w:bCs/>
          <w:sz w:val="22"/>
          <w:lang w:val="ka-GE"/>
        </w:rPr>
        <w:t>სამართლებრივი</w:t>
      </w:r>
      <w:r w:rsidRPr="006867CB">
        <w:rPr>
          <w:b/>
          <w:bCs/>
          <w:sz w:val="22"/>
          <w:lang w:val="ka-GE"/>
        </w:rPr>
        <w:t xml:space="preserve"> </w:t>
      </w:r>
      <w:r w:rsidRPr="006867CB">
        <w:rPr>
          <w:rFonts w:cs="Sylfaen"/>
          <w:b/>
          <w:bCs/>
          <w:sz w:val="22"/>
          <w:lang w:val="ka-GE"/>
        </w:rPr>
        <w:t>აქტის</w:t>
      </w:r>
      <w:r w:rsidRPr="006867CB">
        <w:rPr>
          <w:b/>
          <w:bCs/>
          <w:sz w:val="22"/>
          <w:lang w:val="ka-GE"/>
        </w:rPr>
        <w:t xml:space="preserve"> </w:t>
      </w:r>
      <w:r w:rsidRPr="006867CB">
        <w:rPr>
          <w:rFonts w:cs="Sylfaen"/>
          <w:b/>
          <w:bCs/>
          <w:sz w:val="22"/>
          <w:lang w:val="ka-GE"/>
        </w:rPr>
        <w:t>პროექტის</w:t>
      </w:r>
      <w:r w:rsidRPr="006867CB">
        <w:rPr>
          <w:b/>
          <w:bCs/>
          <w:sz w:val="22"/>
          <w:lang w:val="ka-GE"/>
        </w:rPr>
        <w:t xml:space="preserve"> </w:t>
      </w:r>
      <w:r w:rsidRPr="006867CB">
        <w:rPr>
          <w:rFonts w:cs="Sylfaen"/>
          <w:b/>
          <w:bCs/>
          <w:sz w:val="22"/>
          <w:lang w:val="ka-GE"/>
        </w:rPr>
        <w:t>შესახებ</w:t>
      </w:r>
      <w:r w:rsidRPr="006867CB">
        <w:rPr>
          <w:sz w:val="22"/>
          <w:lang w:val="ka-GE"/>
        </w:rPr>
        <w:t xml:space="preserve"> </w:t>
      </w:r>
    </w:p>
    <w:p w:rsidR="00106CE1" w:rsidRPr="006B1BF5" w:rsidRDefault="00A1377D" w:rsidP="00106C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eastAsia="Times New Roman"/>
          <w:iCs/>
          <w:color w:val="000000"/>
          <w:sz w:val="22"/>
          <w:highlight w:val="yellow"/>
          <w:lang w:val="ka-GE"/>
        </w:rPr>
      </w:pPr>
      <w:r w:rsidRPr="006867CB">
        <w:rPr>
          <w:rFonts w:cs="Sylfaen"/>
          <w:sz w:val="22"/>
          <w:lang w:val="ka-GE"/>
        </w:rPr>
        <w:t>დადგენილების</w:t>
      </w:r>
      <w:r w:rsidRPr="006867CB">
        <w:rPr>
          <w:sz w:val="22"/>
          <w:lang w:val="ka-GE"/>
        </w:rPr>
        <w:t xml:space="preserve"> </w:t>
      </w:r>
      <w:r w:rsidRPr="006867CB">
        <w:rPr>
          <w:rFonts w:cs="Sylfaen"/>
          <w:sz w:val="22"/>
          <w:lang w:val="ka-GE"/>
        </w:rPr>
        <w:t xml:space="preserve">პროექტის მომზადება გამოწვეულია შემდეგი მიზეზებით: </w:t>
      </w:r>
      <w:r w:rsidRPr="006867CB">
        <w:rPr>
          <w:rFonts w:eastAsia="Times New Roman"/>
          <w:iCs/>
          <w:color w:val="000000"/>
          <w:sz w:val="22"/>
          <w:lang w:val="ka-GE"/>
        </w:rPr>
        <w:t>საქართველოს მთავრობის 2020</w:t>
      </w:r>
      <w:r w:rsidRPr="006867CB">
        <w:rPr>
          <w:rFonts w:eastAsia="Times New Roman"/>
          <w:iCs/>
          <w:color w:val="000000"/>
          <w:sz w:val="22"/>
        </w:rPr>
        <w:t xml:space="preserve"> </w:t>
      </w:r>
      <w:r w:rsidRPr="006867CB">
        <w:rPr>
          <w:rFonts w:eastAsia="Times New Roman"/>
          <w:iCs/>
          <w:color w:val="000000"/>
          <w:sz w:val="22"/>
          <w:lang w:val="ka-GE"/>
        </w:rPr>
        <w:t>წლის 28 იანვრის N164 განკარგულებით დამტკიცებული</w:t>
      </w:r>
      <w:r>
        <w:rPr>
          <w:rFonts w:eastAsia="Times New Roman"/>
          <w:iCs/>
          <w:color w:val="000000"/>
          <w:sz w:val="22"/>
          <w:lang w:val="ka-GE"/>
        </w:rPr>
        <w:t xml:space="preserve"> „</w:t>
      </w:r>
      <w:r w:rsidRPr="00FD5E99">
        <w:rPr>
          <w:rFonts w:eastAsia="Times New Roman"/>
          <w:iCs/>
          <w:color w:val="000000"/>
          <w:sz w:val="22"/>
          <w:lang w:val="ka-GE"/>
        </w:rPr>
        <w:t>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w:t>
      </w:r>
      <w:r>
        <w:rPr>
          <w:rFonts w:eastAsia="Times New Roman"/>
          <w:iCs/>
          <w:color w:val="000000"/>
          <w:sz w:val="22"/>
          <w:lang w:val="ka-GE"/>
        </w:rPr>
        <w:t xml:space="preserve">“ ფარგლებში </w:t>
      </w:r>
      <w:r w:rsidR="00106CE1">
        <w:rPr>
          <w:rFonts w:eastAsia="Times New Roman"/>
          <w:iCs/>
          <w:color w:val="000000"/>
          <w:sz w:val="22"/>
          <w:lang w:val="ka-GE"/>
        </w:rPr>
        <w:t>ხორციელდება არაერთი პრევენციული</w:t>
      </w:r>
      <w:r>
        <w:rPr>
          <w:rFonts w:eastAsia="Times New Roman"/>
          <w:iCs/>
          <w:color w:val="000000"/>
          <w:sz w:val="22"/>
          <w:lang w:val="ka-GE"/>
        </w:rPr>
        <w:t xml:space="preserve"> ღონისძიებ</w:t>
      </w:r>
      <w:r w:rsidR="00106CE1">
        <w:rPr>
          <w:rFonts w:eastAsia="Times New Roman"/>
          <w:iCs/>
          <w:color w:val="000000"/>
          <w:sz w:val="22"/>
          <w:lang w:val="ka-GE"/>
        </w:rPr>
        <w:t>ა</w:t>
      </w:r>
      <w:r>
        <w:rPr>
          <w:rFonts w:eastAsia="Times New Roman"/>
          <w:iCs/>
          <w:color w:val="000000"/>
          <w:sz w:val="22"/>
          <w:lang w:val="ka-GE"/>
        </w:rPr>
        <w:t xml:space="preserve">. კერძოდ, </w:t>
      </w:r>
      <w:r w:rsidR="00106CE1">
        <w:rPr>
          <w:rFonts w:eastAsia="Times New Roman"/>
          <w:iCs/>
          <w:color w:val="000000"/>
          <w:sz w:val="22"/>
          <w:lang w:val="ka-GE"/>
        </w:rPr>
        <w:t xml:space="preserve">კორონავირუსის გავრცელების პრევენციის მიზნით, მიზანშეწონილად იქნა მიჩნეული სააგენტოს უფლებამოსილი პირი - სოციალური აგენტი ოჯახის სოციალურ-ეკონომიკური მდგომარეობის გადამოწმების ან დანიშვნის პროცედურის მიზნით აღარ განახორციელოს ვიზიტი ოჯახში, გარდა იმ შემთხვევებისა, თუ </w:t>
      </w:r>
      <w:r w:rsidR="00106CE1" w:rsidRPr="0002302C">
        <w:rPr>
          <w:rFonts w:eastAsia="Times New Roman"/>
          <w:iCs/>
          <w:color w:val="000000"/>
          <w:sz w:val="22"/>
          <w:lang w:val="ka-GE"/>
        </w:rPr>
        <w:t xml:space="preserve">თავად არ მიმართავს ოჯახი სსიპ სოციალური მომსახურების სააგენტოს. ამ პერიოდში საარსებო შემწეობის მიმღებ ოჯახებს შეუნარჩუნდებათ ფულადი დახმარების მიღების უფლება და ამასთანავე,  </w:t>
      </w:r>
      <w:r w:rsidR="00106CE1">
        <w:rPr>
          <w:rFonts w:eastAsia="Times New Roman"/>
          <w:iCs/>
          <w:color w:val="000000"/>
          <w:sz w:val="22"/>
          <w:lang w:val="ka-GE"/>
        </w:rPr>
        <w:t xml:space="preserve">იმ შემთხვევაში, </w:t>
      </w:r>
      <w:r w:rsidR="00106CE1" w:rsidRPr="0002302C">
        <w:rPr>
          <w:rFonts w:eastAsia="Times New Roman"/>
          <w:iCs/>
          <w:color w:val="000000"/>
          <w:sz w:val="22"/>
          <w:lang w:val="ka-GE"/>
        </w:rPr>
        <w:t>თუ ოჯახი სოციალურ-ეკონომიკური მდგომარეობის შესწავლა/შეფასების შედეგად მოიპოვებს საარსებო შემწეობის მიღების უფლებას სააგენტო საარსებო შემწეობის დანიშვნის პროცედურა</w:t>
      </w:r>
      <w:r w:rsidR="00106CE1">
        <w:rPr>
          <w:rFonts w:eastAsia="Times New Roman"/>
          <w:iCs/>
          <w:color w:val="000000"/>
          <w:sz w:val="22"/>
          <w:lang w:val="ka-GE"/>
        </w:rPr>
        <w:t>ს</w:t>
      </w:r>
      <w:r w:rsidR="00106CE1" w:rsidRPr="0002302C">
        <w:rPr>
          <w:rFonts w:eastAsia="Times New Roman"/>
          <w:iCs/>
          <w:color w:val="000000"/>
          <w:sz w:val="22"/>
          <w:lang w:val="ka-GE"/>
        </w:rPr>
        <w:t xml:space="preserve"> განახორციელ</w:t>
      </w:r>
      <w:r w:rsidR="00106CE1">
        <w:rPr>
          <w:rFonts w:eastAsia="Times New Roman"/>
          <w:iCs/>
          <w:color w:val="000000"/>
          <w:sz w:val="22"/>
          <w:lang w:val="ka-GE"/>
        </w:rPr>
        <w:t xml:space="preserve">ებს </w:t>
      </w:r>
      <w:r w:rsidR="00106CE1" w:rsidRPr="0002302C">
        <w:rPr>
          <w:rFonts w:eastAsia="Times New Roman"/>
          <w:iCs/>
          <w:color w:val="000000"/>
          <w:sz w:val="22"/>
          <w:lang w:val="ka-GE"/>
        </w:rPr>
        <w:t xml:space="preserve">ავტომატურად, სააგენტოს უფლებამოსილი პირის ოჯახში ვიზიტის გარეშე. </w:t>
      </w:r>
      <w:r w:rsidR="00106CE1">
        <w:rPr>
          <w:rFonts w:eastAsia="Times New Roman"/>
          <w:iCs/>
          <w:color w:val="000000"/>
          <w:sz w:val="22"/>
          <w:lang w:val="ka-GE"/>
        </w:rPr>
        <w:t xml:space="preserve">გარდა ზემოაღნიშნულისა, </w:t>
      </w:r>
      <w:r w:rsidR="00707E5F">
        <w:rPr>
          <w:rFonts w:eastAsia="Times New Roman"/>
          <w:iCs/>
          <w:color w:val="000000"/>
          <w:sz w:val="22"/>
          <w:lang w:val="ka-GE"/>
        </w:rPr>
        <w:t xml:space="preserve">სააგენტოს უფლებამოსილი </w:t>
      </w:r>
      <w:r w:rsidR="009205DC">
        <w:rPr>
          <w:rFonts w:eastAsia="Times New Roman"/>
          <w:iCs/>
          <w:color w:val="000000"/>
          <w:sz w:val="22"/>
          <w:lang w:val="ka-GE"/>
        </w:rPr>
        <w:t xml:space="preserve"> პირი დემოგრაფიული მდგომარეობის გაუმჯობესების პროგრამის </w:t>
      </w:r>
      <w:r w:rsidR="001B56E3">
        <w:rPr>
          <w:rFonts w:eastAsia="Times New Roman"/>
          <w:iCs/>
          <w:color w:val="000000"/>
          <w:sz w:val="22"/>
          <w:lang w:val="ka-GE"/>
        </w:rPr>
        <w:t xml:space="preserve">ფარგლებში ბენეფიციარისთვის ფულადი დახმარების გადარიცხვამდე ახორციელებს ვიზიტს ოჯახში და ადასტურებს ბენეფიციარისა და კანონიერი წარმომადგენლის ფაქტობრიბრივად ცხოვრებას. კორონავირუსის პრევენციის მიზნით მიზანშეწონილია ამ შემთხვევაშიც 2020 წლის 1 მაისამდე </w:t>
      </w:r>
      <w:r w:rsidR="001B56E3" w:rsidRPr="00D554F6">
        <w:rPr>
          <w:rFonts w:cs="Sylfaen"/>
          <w:iCs/>
          <w:noProof/>
          <w:sz w:val="22"/>
          <w:lang w:val="ka-GE"/>
        </w:rPr>
        <w:t xml:space="preserve">სსიპ სოციალური მომსახურების სააგენტოს უფლებამოსილი პირი არ განახორციელებს ბენეფიციარების </w:t>
      </w:r>
      <w:r w:rsidR="001B56E3" w:rsidRPr="00D554F6">
        <w:rPr>
          <w:rFonts w:eastAsiaTheme="minorEastAsia" w:cs="Sylfaen"/>
          <w:iCs/>
          <w:noProof/>
          <w:sz w:val="22"/>
          <w:lang w:val="ka-GE"/>
        </w:rPr>
        <w:t>ოჯახ</w:t>
      </w:r>
      <w:r w:rsidR="001B56E3" w:rsidRPr="00D554F6">
        <w:rPr>
          <w:rFonts w:cs="Sylfaen"/>
          <w:iCs/>
          <w:noProof/>
          <w:sz w:val="22"/>
          <w:lang w:val="ka-GE"/>
        </w:rPr>
        <w:t>ებ</w:t>
      </w:r>
      <w:r w:rsidR="001B56E3" w:rsidRPr="00D554F6">
        <w:rPr>
          <w:rFonts w:eastAsiaTheme="minorEastAsia" w:cs="Sylfaen"/>
          <w:iCs/>
          <w:noProof/>
          <w:sz w:val="22"/>
          <w:lang w:val="ka-GE"/>
        </w:rPr>
        <w:t>ის ფაქტობრივი საცხოვრებელი ადგილის გადამოწმებას</w:t>
      </w:r>
      <w:r w:rsidR="001B56E3" w:rsidRPr="00D554F6">
        <w:rPr>
          <w:rFonts w:cs="Sylfaen"/>
          <w:iCs/>
          <w:noProof/>
          <w:sz w:val="22"/>
          <w:lang w:val="ka-GE"/>
        </w:rPr>
        <w:t xml:space="preserve"> (ბენეფიციარების ცხოვრების ფაქტის დადასტურების მიზნით) და ფულადი დახმარება  გაიცემა ამ პროგრამის ფარგლებში სააგენტოს მიერ ადმინისტრირებულ მონაცემთა ბაზაში არსებული ინფორმაციის მიხედვით</w:t>
      </w:r>
      <w:r w:rsidR="001B56E3">
        <w:rPr>
          <w:rFonts w:cs="Sylfaen"/>
          <w:iCs/>
          <w:noProof/>
          <w:sz w:val="22"/>
          <w:lang w:val="ka-GE"/>
        </w:rPr>
        <w:t>.</w:t>
      </w:r>
    </w:p>
    <w:p w:rsidR="00A1377D" w:rsidRPr="00CD3656" w:rsidRDefault="00A1377D" w:rsidP="00A1377D">
      <w:pPr>
        <w:pStyle w:val="NoSpacing"/>
        <w:ind w:firstLine="720"/>
        <w:jc w:val="both"/>
        <w:rPr>
          <w:rFonts w:cs="Sylfaen"/>
          <w:sz w:val="22"/>
          <w:lang w:val="ka-GE"/>
        </w:rPr>
      </w:pPr>
    </w:p>
    <w:p w:rsidR="00A1377D" w:rsidRPr="00153406" w:rsidRDefault="00A1377D" w:rsidP="00A1377D">
      <w:pPr>
        <w:pStyle w:val="NoSpacing"/>
        <w:jc w:val="center"/>
        <w:rPr>
          <w:b/>
          <w:sz w:val="22"/>
          <w:lang w:val="ka-GE"/>
        </w:rPr>
      </w:pPr>
    </w:p>
    <w:p w:rsidR="00A1377D" w:rsidRPr="00153406" w:rsidRDefault="00A1377D" w:rsidP="00A1377D">
      <w:pPr>
        <w:pStyle w:val="NoSpacing"/>
        <w:jc w:val="center"/>
        <w:rPr>
          <w:b/>
          <w:sz w:val="22"/>
          <w:lang w:val="ka-GE"/>
        </w:rPr>
      </w:pPr>
      <w:r w:rsidRPr="00153406">
        <w:rPr>
          <w:b/>
          <w:sz w:val="22"/>
          <w:lang w:val="ka-GE"/>
        </w:rPr>
        <w:t>ინფორმაცია ევროკავშირის სამართლებრივი აქტის შესახებ</w:t>
      </w:r>
    </w:p>
    <w:p w:rsidR="00A1377D" w:rsidRDefault="00A1377D" w:rsidP="00A1377D">
      <w:pPr>
        <w:pStyle w:val="NoSpacing"/>
        <w:ind w:firstLine="720"/>
        <w:jc w:val="both"/>
        <w:rPr>
          <w:sz w:val="22"/>
          <w:lang w:val="ka-GE"/>
        </w:rPr>
      </w:pPr>
      <w:r w:rsidRPr="00153406">
        <w:rPr>
          <w:sz w:val="22"/>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A1377D" w:rsidRDefault="00A1377D" w:rsidP="00A1377D">
      <w:pPr>
        <w:pStyle w:val="NoSpacing"/>
        <w:jc w:val="both"/>
        <w:rPr>
          <w:sz w:val="22"/>
          <w:lang w:val="ka-GE"/>
        </w:rPr>
      </w:pPr>
    </w:p>
    <w:p w:rsidR="00A1377D" w:rsidRDefault="00A1377D" w:rsidP="00A1377D">
      <w:pPr>
        <w:pStyle w:val="NoSpacing"/>
        <w:jc w:val="both"/>
        <w:rPr>
          <w:sz w:val="22"/>
          <w:lang w:val="ka-GE"/>
        </w:rPr>
      </w:pPr>
    </w:p>
    <w:p w:rsidR="00A1377D" w:rsidRDefault="00A1377D" w:rsidP="00A1377D">
      <w:pPr>
        <w:pStyle w:val="NoSpacing"/>
        <w:jc w:val="both"/>
        <w:rPr>
          <w:sz w:val="22"/>
          <w:lang w:val="ka-GE"/>
        </w:rPr>
      </w:pPr>
    </w:p>
    <w:p w:rsidR="00A1377D" w:rsidRPr="008737C4" w:rsidRDefault="00A1377D" w:rsidP="00A1377D">
      <w:pPr>
        <w:pStyle w:val="NoSpacing"/>
        <w:jc w:val="center"/>
        <w:rPr>
          <w:b/>
          <w:sz w:val="22"/>
          <w:lang w:val="ka-GE"/>
        </w:rPr>
      </w:pPr>
      <w:r w:rsidRPr="008737C4">
        <w:rPr>
          <w:b/>
          <w:sz w:val="22"/>
          <w:lang w:val="ka-GE"/>
        </w:rPr>
        <w:t>პროექტის მიღებით გამოწვეული საფინანსო-ეკონომიკური შედეგების გაანგარიშება</w:t>
      </w:r>
    </w:p>
    <w:p w:rsidR="00A1377D" w:rsidRPr="008737C4" w:rsidRDefault="00A1377D" w:rsidP="00A1377D">
      <w:pPr>
        <w:pStyle w:val="NoSpacing"/>
        <w:ind w:firstLine="720"/>
        <w:rPr>
          <w:rFonts w:cs="Sylfaen"/>
          <w:sz w:val="22"/>
          <w:lang w:val="ka-GE"/>
        </w:rPr>
      </w:pPr>
      <w:proofErr w:type="spellStart"/>
      <w:proofErr w:type="gramStart"/>
      <w:r w:rsidRPr="008737C4">
        <w:rPr>
          <w:sz w:val="22"/>
        </w:rPr>
        <w:lastRenderedPageBreak/>
        <w:t>პროექტი</w:t>
      </w:r>
      <w:proofErr w:type="spellEnd"/>
      <w:r w:rsidRPr="008737C4">
        <w:rPr>
          <w:sz w:val="22"/>
          <w:lang w:val="ka-GE"/>
        </w:rPr>
        <w:t>ს</w:t>
      </w:r>
      <w:proofErr w:type="gramEnd"/>
      <w:r w:rsidRPr="008737C4">
        <w:rPr>
          <w:sz w:val="22"/>
        </w:rPr>
        <w:t xml:space="preserve"> </w:t>
      </w:r>
      <w:proofErr w:type="spellStart"/>
      <w:r w:rsidRPr="008737C4">
        <w:rPr>
          <w:sz w:val="22"/>
        </w:rPr>
        <w:t>მიღება</w:t>
      </w:r>
      <w:proofErr w:type="spellEnd"/>
      <w:r w:rsidRPr="008737C4">
        <w:rPr>
          <w:sz w:val="22"/>
        </w:rPr>
        <w:t xml:space="preserve"> </w:t>
      </w:r>
      <w:proofErr w:type="spellStart"/>
      <w:r w:rsidRPr="008737C4">
        <w:rPr>
          <w:sz w:val="22"/>
        </w:rPr>
        <w:t>არ</w:t>
      </w:r>
      <w:proofErr w:type="spellEnd"/>
      <w:r w:rsidRPr="008737C4">
        <w:rPr>
          <w:sz w:val="22"/>
        </w:rPr>
        <w:t xml:space="preserve"> </w:t>
      </w:r>
      <w:proofErr w:type="spellStart"/>
      <w:r w:rsidRPr="008737C4">
        <w:rPr>
          <w:sz w:val="22"/>
        </w:rPr>
        <w:t>არის</w:t>
      </w:r>
      <w:proofErr w:type="spellEnd"/>
      <w:r w:rsidRPr="008737C4">
        <w:rPr>
          <w:sz w:val="22"/>
        </w:rPr>
        <w:t xml:space="preserve"> </w:t>
      </w:r>
      <w:proofErr w:type="spellStart"/>
      <w:r w:rsidRPr="008737C4">
        <w:rPr>
          <w:sz w:val="22"/>
        </w:rPr>
        <w:t>დაკავშირებული</w:t>
      </w:r>
      <w:proofErr w:type="spellEnd"/>
      <w:r w:rsidRPr="008737C4">
        <w:rPr>
          <w:sz w:val="22"/>
        </w:rPr>
        <w:t xml:space="preserve"> </w:t>
      </w:r>
      <w:proofErr w:type="spellStart"/>
      <w:r w:rsidRPr="008737C4">
        <w:rPr>
          <w:sz w:val="22"/>
        </w:rPr>
        <w:t>სახელმწიფო</w:t>
      </w:r>
      <w:proofErr w:type="spellEnd"/>
      <w:r w:rsidRPr="008737C4">
        <w:rPr>
          <w:sz w:val="22"/>
        </w:rPr>
        <w:t xml:space="preserve"> </w:t>
      </w:r>
      <w:proofErr w:type="spellStart"/>
      <w:r w:rsidRPr="008737C4">
        <w:rPr>
          <w:sz w:val="22"/>
        </w:rPr>
        <w:t>ბიუჯეტიდან</w:t>
      </w:r>
      <w:proofErr w:type="spellEnd"/>
      <w:r w:rsidRPr="008737C4">
        <w:rPr>
          <w:sz w:val="22"/>
        </w:rPr>
        <w:t xml:space="preserve"> </w:t>
      </w:r>
      <w:proofErr w:type="spellStart"/>
      <w:r w:rsidRPr="008737C4">
        <w:rPr>
          <w:sz w:val="22"/>
        </w:rPr>
        <w:t>დამატებითი</w:t>
      </w:r>
      <w:proofErr w:type="spellEnd"/>
      <w:r w:rsidRPr="008737C4">
        <w:rPr>
          <w:sz w:val="22"/>
        </w:rPr>
        <w:t xml:space="preserve"> </w:t>
      </w:r>
      <w:proofErr w:type="spellStart"/>
      <w:r w:rsidRPr="008737C4">
        <w:rPr>
          <w:sz w:val="22"/>
        </w:rPr>
        <w:t>ხარჯების</w:t>
      </w:r>
      <w:proofErr w:type="spellEnd"/>
      <w:r w:rsidRPr="008737C4">
        <w:rPr>
          <w:sz w:val="22"/>
        </w:rPr>
        <w:t xml:space="preserve"> </w:t>
      </w:r>
      <w:proofErr w:type="spellStart"/>
      <w:r w:rsidRPr="008737C4">
        <w:rPr>
          <w:sz w:val="22"/>
        </w:rPr>
        <w:t>გამოყოფასთან</w:t>
      </w:r>
      <w:proofErr w:type="spellEnd"/>
      <w:r w:rsidRPr="008737C4">
        <w:rPr>
          <w:sz w:val="22"/>
        </w:rPr>
        <w:t>.</w:t>
      </w:r>
    </w:p>
    <w:p w:rsidR="00A1377D" w:rsidRPr="001548FC" w:rsidRDefault="00A1377D" w:rsidP="00A1377D">
      <w:pPr>
        <w:pStyle w:val="NoSpacing"/>
        <w:jc w:val="both"/>
        <w:rPr>
          <w:sz w:val="22"/>
          <w:lang w:val="ka-GE"/>
        </w:rPr>
      </w:pPr>
    </w:p>
    <w:p w:rsidR="00A1377D" w:rsidRPr="008737C4" w:rsidRDefault="00A1377D" w:rsidP="00A1377D">
      <w:pPr>
        <w:pStyle w:val="NoSpacing"/>
        <w:jc w:val="both"/>
        <w:rPr>
          <w:rFonts w:cs="Sylfaen"/>
          <w:sz w:val="22"/>
          <w:lang w:val="ka-GE"/>
        </w:rPr>
      </w:pPr>
    </w:p>
    <w:p w:rsidR="00A1377D" w:rsidRDefault="00A1377D" w:rsidP="00A1377D">
      <w:pPr>
        <w:pStyle w:val="NoSpacing"/>
        <w:jc w:val="center"/>
        <w:rPr>
          <w:rFonts w:cs="Sylfaen"/>
          <w:b/>
          <w:sz w:val="22"/>
          <w:lang w:val="ka-GE"/>
        </w:rPr>
      </w:pPr>
      <w:r w:rsidRPr="008737C4">
        <w:rPr>
          <w:rFonts w:cs="Sylfaen"/>
          <w:b/>
          <w:sz w:val="22"/>
          <w:lang w:val="ka-GE"/>
        </w:rPr>
        <w:t>პროექტის</w:t>
      </w:r>
      <w:r w:rsidRPr="008737C4">
        <w:rPr>
          <w:b/>
          <w:sz w:val="22"/>
          <w:lang w:val="ka-GE"/>
        </w:rPr>
        <w:t xml:space="preserve"> </w:t>
      </w:r>
      <w:r w:rsidRPr="008737C4">
        <w:rPr>
          <w:rFonts w:cs="Sylfaen"/>
          <w:b/>
          <w:sz w:val="22"/>
          <w:lang w:val="ka-GE"/>
        </w:rPr>
        <w:t>მოსალოდნელი</w:t>
      </w:r>
      <w:r w:rsidRPr="008737C4">
        <w:rPr>
          <w:b/>
          <w:sz w:val="22"/>
          <w:lang w:val="ka-GE"/>
        </w:rPr>
        <w:t xml:space="preserve"> </w:t>
      </w:r>
      <w:r w:rsidRPr="008737C4">
        <w:rPr>
          <w:rFonts w:cs="Sylfaen"/>
          <w:b/>
          <w:sz w:val="22"/>
          <w:lang w:val="ka-GE"/>
        </w:rPr>
        <w:t>შედეგი</w:t>
      </w:r>
    </w:p>
    <w:p w:rsidR="00A1377D" w:rsidRDefault="00A1377D" w:rsidP="00A1377D">
      <w:pPr>
        <w:pStyle w:val="NoSpacing"/>
        <w:ind w:firstLine="720"/>
        <w:jc w:val="both"/>
        <w:rPr>
          <w:rFonts w:cs="Sylfaen"/>
          <w:sz w:val="22"/>
          <w:lang w:val="ka-GE"/>
        </w:rPr>
      </w:pPr>
      <w:r w:rsidRPr="00CC7A73">
        <w:rPr>
          <w:rFonts w:cs="Sylfaen"/>
          <w:sz w:val="22"/>
          <w:lang w:val="ka-GE"/>
        </w:rPr>
        <w:t xml:space="preserve">პროექტის </w:t>
      </w:r>
      <w:r>
        <w:rPr>
          <w:rFonts w:cs="Sylfaen"/>
          <w:sz w:val="22"/>
          <w:lang w:val="ka-GE"/>
        </w:rPr>
        <w:t xml:space="preserve">მიღებით გაუმჯობესდება მიზნობრივი სოციალური დახმარების პროგრამის ადმინისტრირების პროეცესი. </w:t>
      </w:r>
    </w:p>
    <w:p w:rsidR="00A1377D" w:rsidRDefault="00A1377D" w:rsidP="00A1377D">
      <w:pPr>
        <w:pStyle w:val="NoSpacing"/>
        <w:jc w:val="center"/>
        <w:rPr>
          <w:rFonts w:cs="Sylfaen"/>
          <w:b/>
          <w:sz w:val="22"/>
          <w:lang w:val="ka-GE"/>
        </w:rPr>
      </w:pPr>
    </w:p>
    <w:p w:rsidR="00A1377D" w:rsidRPr="008737C4" w:rsidRDefault="00A1377D" w:rsidP="00A1377D">
      <w:pPr>
        <w:pStyle w:val="NoSpacing"/>
        <w:jc w:val="center"/>
        <w:rPr>
          <w:b/>
          <w:sz w:val="22"/>
          <w:lang w:val="ka-GE"/>
        </w:rPr>
      </w:pPr>
      <w:r w:rsidRPr="008737C4">
        <w:rPr>
          <w:rFonts w:cs="Sylfaen"/>
          <w:b/>
          <w:sz w:val="22"/>
          <w:lang w:val="ka-GE"/>
        </w:rPr>
        <w:t>პროექტის</w:t>
      </w:r>
      <w:r w:rsidRPr="008737C4">
        <w:rPr>
          <w:b/>
          <w:sz w:val="22"/>
          <w:lang w:val="ka-GE"/>
        </w:rPr>
        <w:t xml:space="preserve"> </w:t>
      </w:r>
      <w:r w:rsidRPr="008737C4">
        <w:rPr>
          <w:rFonts w:cs="Sylfaen"/>
          <w:b/>
          <w:sz w:val="22"/>
          <w:lang w:val="ka-GE"/>
        </w:rPr>
        <w:t>განხორციელების</w:t>
      </w:r>
      <w:r w:rsidRPr="008737C4">
        <w:rPr>
          <w:b/>
          <w:sz w:val="22"/>
          <w:lang w:val="ka-GE"/>
        </w:rPr>
        <w:t xml:space="preserve"> </w:t>
      </w:r>
      <w:r w:rsidRPr="008737C4">
        <w:rPr>
          <w:rFonts w:cs="Sylfaen"/>
          <w:b/>
          <w:sz w:val="22"/>
          <w:lang w:val="ka-GE"/>
        </w:rPr>
        <w:t>ვადები</w:t>
      </w:r>
    </w:p>
    <w:p w:rsidR="001B56E3" w:rsidRPr="008737C4" w:rsidRDefault="00A1377D" w:rsidP="001B56E3">
      <w:pPr>
        <w:pStyle w:val="NoSpacing"/>
        <w:ind w:firstLine="720"/>
        <w:jc w:val="both"/>
        <w:rPr>
          <w:sz w:val="22"/>
          <w:lang w:val="ka-GE"/>
        </w:rPr>
      </w:pPr>
      <w:r w:rsidRPr="008737C4">
        <w:rPr>
          <w:rFonts w:cs="Sylfaen"/>
          <w:sz w:val="22"/>
          <w:lang w:val="ka-GE"/>
        </w:rPr>
        <w:t xml:space="preserve">პროექტი </w:t>
      </w:r>
      <w:bookmarkStart w:id="0" w:name="_GoBack"/>
      <w:bookmarkEnd w:id="0"/>
      <w:r w:rsidR="001B56E3" w:rsidRPr="008737C4">
        <w:rPr>
          <w:rFonts w:cs="Sylfaen"/>
          <w:sz w:val="22"/>
          <w:lang w:val="ka-GE"/>
        </w:rPr>
        <w:t xml:space="preserve">ამოქმედდება </w:t>
      </w:r>
      <w:r w:rsidR="001B56E3">
        <w:rPr>
          <w:rFonts w:cs="Sylfaen"/>
          <w:sz w:val="22"/>
          <w:lang w:val="ka-GE"/>
        </w:rPr>
        <w:t>არ არის დაკავშირებული კონკრეტულ ვადასთან</w:t>
      </w:r>
      <w:r w:rsidR="001B56E3" w:rsidRPr="008737C4">
        <w:rPr>
          <w:sz w:val="22"/>
          <w:lang w:val="ka-GE"/>
        </w:rPr>
        <w:t>.</w:t>
      </w:r>
    </w:p>
    <w:p w:rsidR="00A1377D" w:rsidRPr="008737C4" w:rsidRDefault="00A1377D" w:rsidP="001B56E3">
      <w:pPr>
        <w:pStyle w:val="NoSpacing"/>
        <w:ind w:firstLine="720"/>
        <w:jc w:val="both"/>
        <w:rPr>
          <w:sz w:val="22"/>
          <w:lang w:val="ka-GE"/>
        </w:rPr>
      </w:pPr>
    </w:p>
    <w:p w:rsidR="00A1377D" w:rsidRPr="008737C4" w:rsidRDefault="00A1377D" w:rsidP="00A1377D">
      <w:pPr>
        <w:pStyle w:val="NoSpacing"/>
        <w:jc w:val="center"/>
        <w:rPr>
          <w:b/>
          <w:sz w:val="22"/>
          <w:lang w:val="ka-GE"/>
        </w:rPr>
      </w:pPr>
      <w:r w:rsidRPr="008737C4">
        <w:rPr>
          <w:rFonts w:cs="Sylfaen"/>
          <w:b/>
          <w:sz w:val="22"/>
          <w:lang w:val="ka-GE"/>
        </w:rPr>
        <w:t>პროექტის</w:t>
      </w:r>
      <w:r w:rsidRPr="008737C4">
        <w:rPr>
          <w:b/>
          <w:sz w:val="22"/>
          <w:lang w:val="ka-GE"/>
        </w:rPr>
        <w:t xml:space="preserve"> </w:t>
      </w:r>
      <w:r w:rsidRPr="008737C4">
        <w:rPr>
          <w:rFonts w:cs="Sylfaen"/>
          <w:b/>
          <w:sz w:val="22"/>
          <w:lang w:val="ka-GE"/>
        </w:rPr>
        <w:t>ავტორი</w:t>
      </w:r>
      <w:r w:rsidRPr="008737C4">
        <w:rPr>
          <w:b/>
          <w:sz w:val="22"/>
          <w:lang w:val="ka-GE"/>
        </w:rPr>
        <w:t xml:space="preserve"> </w:t>
      </w:r>
      <w:r w:rsidRPr="008737C4">
        <w:rPr>
          <w:rFonts w:cs="Sylfaen"/>
          <w:b/>
          <w:sz w:val="22"/>
          <w:lang w:val="ka-GE"/>
        </w:rPr>
        <w:t>და</w:t>
      </w:r>
      <w:r w:rsidRPr="008737C4">
        <w:rPr>
          <w:b/>
          <w:sz w:val="22"/>
          <w:lang w:val="ka-GE"/>
        </w:rPr>
        <w:t xml:space="preserve"> </w:t>
      </w:r>
      <w:r w:rsidRPr="008737C4">
        <w:rPr>
          <w:rFonts w:cs="Sylfaen"/>
          <w:b/>
          <w:sz w:val="22"/>
          <w:lang w:val="ka-GE"/>
        </w:rPr>
        <w:t>წარმდგენი</w:t>
      </w:r>
    </w:p>
    <w:p w:rsidR="00A1377D" w:rsidRPr="008737C4" w:rsidRDefault="00A1377D" w:rsidP="00A1377D">
      <w:pPr>
        <w:pStyle w:val="NoSpacing"/>
        <w:ind w:firstLine="720"/>
        <w:jc w:val="both"/>
        <w:rPr>
          <w:sz w:val="22"/>
          <w:lang w:val="ka-GE"/>
        </w:rPr>
      </w:pPr>
      <w:r w:rsidRPr="008737C4">
        <w:rPr>
          <w:rFonts w:cs="Sylfaen"/>
          <w:sz w:val="22"/>
          <w:lang w:val="ka-GE"/>
        </w:rPr>
        <w:t>პროექტის</w:t>
      </w:r>
      <w:r w:rsidRPr="008737C4">
        <w:rPr>
          <w:sz w:val="22"/>
          <w:lang w:val="ka-GE"/>
        </w:rPr>
        <w:t xml:space="preserve"> </w:t>
      </w:r>
      <w:r w:rsidRPr="008737C4">
        <w:rPr>
          <w:rFonts w:cs="Sylfaen"/>
          <w:sz w:val="22"/>
          <w:lang w:val="ka-GE"/>
        </w:rPr>
        <w:t>ავტორი</w:t>
      </w:r>
      <w:r w:rsidRPr="008737C4">
        <w:rPr>
          <w:sz w:val="22"/>
          <w:lang w:val="ka-GE"/>
        </w:rPr>
        <w:t xml:space="preserve"> </w:t>
      </w:r>
      <w:r w:rsidRPr="008737C4">
        <w:rPr>
          <w:rFonts w:cs="Sylfaen"/>
          <w:sz w:val="22"/>
          <w:lang w:val="ka-GE"/>
        </w:rPr>
        <w:t>და</w:t>
      </w:r>
      <w:r w:rsidRPr="008737C4">
        <w:rPr>
          <w:sz w:val="22"/>
          <w:lang w:val="ka-GE"/>
        </w:rPr>
        <w:t xml:space="preserve"> </w:t>
      </w:r>
      <w:r w:rsidRPr="008737C4">
        <w:rPr>
          <w:rFonts w:cs="Sylfaen"/>
          <w:sz w:val="22"/>
          <w:lang w:val="ka-GE"/>
        </w:rPr>
        <w:t>წარმდგენია</w:t>
      </w:r>
      <w:r w:rsidRPr="008737C4">
        <w:rPr>
          <w:sz w:val="22"/>
          <w:lang w:val="ka-GE"/>
        </w:rPr>
        <w:t xml:space="preserve"> </w:t>
      </w:r>
      <w:r w:rsidRPr="008737C4">
        <w:rPr>
          <w:rFonts w:cs="Sylfaen"/>
          <w:sz w:val="22"/>
          <w:lang w:val="ka-GE"/>
        </w:rPr>
        <w:t>საქართველოს</w:t>
      </w:r>
      <w:r w:rsidRPr="008737C4">
        <w:rPr>
          <w:sz w:val="22"/>
          <w:lang w:val="ka-GE"/>
        </w:rPr>
        <w:t xml:space="preserve"> ოკუპირებული ტერიტორიებიდან დევნილთა, </w:t>
      </w:r>
      <w:r w:rsidRPr="008737C4">
        <w:rPr>
          <w:rFonts w:cs="Sylfaen"/>
          <w:sz w:val="22"/>
          <w:lang w:val="ka-GE"/>
        </w:rPr>
        <w:t>შრომის</w:t>
      </w:r>
      <w:r w:rsidRPr="008737C4">
        <w:rPr>
          <w:sz w:val="22"/>
          <w:lang w:val="ka-GE"/>
        </w:rPr>
        <w:t xml:space="preserve">, </w:t>
      </w:r>
      <w:r w:rsidRPr="008737C4">
        <w:rPr>
          <w:rFonts w:cs="Sylfaen"/>
          <w:sz w:val="22"/>
          <w:lang w:val="ka-GE"/>
        </w:rPr>
        <w:t>ჯანმრთელობისა</w:t>
      </w:r>
      <w:r w:rsidRPr="008737C4">
        <w:rPr>
          <w:sz w:val="22"/>
          <w:lang w:val="ka-GE"/>
        </w:rPr>
        <w:t xml:space="preserve"> </w:t>
      </w:r>
      <w:r w:rsidRPr="008737C4">
        <w:rPr>
          <w:rFonts w:cs="Sylfaen"/>
          <w:sz w:val="22"/>
          <w:lang w:val="ka-GE"/>
        </w:rPr>
        <w:t>და</w:t>
      </w:r>
      <w:r w:rsidRPr="008737C4">
        <w:rPr>
          <w:sz w:val="22"/>
          <w:lang w:val="ka-GE"/>
        </w:rPr>
        <w:t xml:space="preserve"> </w:t>
      </w:r>
      <w:r w:rsidRPr="008737C4">
        <w:rPr>
          <w:rFonts w:cs="Sylfaen"/>
          <w:sz w:val="22"/>
          <w:lang w:val="ka-GE"/>
        </w:rPr>
        <w:t>სოციალური</w:t>
      </w:r>
      <w:r w:rsidRPr="008737C4">
        <w:rPr>
          <w:sz w:val="22"/>
          <w:lang w:val="ka-GE"/>
        </w:rPr>
        <w:t xml:space="preserve"> </w:t>
      </w:r>
      <w:r w:rsidRPr="008737C4">
        <w:rPr>
          <w:rFonts w:cs="Sylfaen"/>
          <w:sz w:val="22"/>
          <w:lang w:val="ka-GE"/>
        </w:rPr>
        <w:t>დაცვის</w:t>
      </w:r>
      <w:r w:rsidRPr="008737C4">
        <w:rPr>
          <w:sz w:val="22"/>
          <w:lang w:val="ka-GE"/>
        </w:rPr>
        <w:t xml:space="preserve"> </w:t>
      </w:r>
      <w:r w:rsidRPr="008737C4">
        <w:rPr>
          <w:rFonts w:cs="Sylfaen"/>
          <w:sz w:val="22"/>
          <w:lang w:val="ka-GE"/>
        </w:rPr>
        <w:t>სამინისტრო</w:t>
      </w:r>
      <w:r w:rsidRPr="008737C4">
        <w:rPr>
          <w:sz w:val="22"/>
          <w:lang w:val="ka-GE"/>
        </w:rPr>
        <w:t xml:space="preserve">.      </w:t>
      </w:r>
    </w:p>
    <w:p w:rsidR="00A1377D" w:rsidRPr="008737C4" w:rsidRDefault="00A1377D" w:rsidP="00A13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142"/>
        <w:jc w:val="both"/>
        <w:rPr>
          <w:rFonts w:eastAsia="Sylfaen"/>
          <w:sz w:val="22"/>
          <w:lang w:val="ka-GE"/>
        </w:rPr>
      </w:pPr>
    </w:p>
    <w:p w:rsidR="00A1377D" w:rsidRDefault="00A1377D" w:rsidP="00A1377D"/>
    <w:p w:rsidR="00A1377D" w:rsidRDefault="00A1377D" w:rsidP="00A13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iCs/>
          <w:color w:val="000000"/>
          <w:lang w:val="ka-GE"/>
        </w:rPr>
      </w:pPr>
    </w:p>
    <w:p w:rsidR="00A1377D" w:rsidRPr="00E21892" w:rsidRDefault="00A1377D" w:rsidP="00A1377D">
      <w:pPr>
        <w:jc w:val="both"/>
        <w:rPr>
          <w:rFonts w:eastAsia="Times New Roman" w:cs="Sylfaen"/>
          <w:szCs w:val="24"/>
        </w:rPr>
      </w:pPr>
      <w:r>
        <w:rPr>
          <w:rFonts w:eastAsia="Times New Roman"/>
          <w:iCs/>
          <w:color w:val="000000"/>
          <w:lang w:val="ka-GE"/>
        </w:rPr>
        <w:tab/>
        <w:t xml:space="preserve"> </w:t>
      </w:r>
    </w:p>
    <w:p w:rsidR="00A1377D" w:rsidRDefault="00A1377D" w:rsidP="00A1377D"/>
    <w:p w:rsidR="00A1377D" w:rsidRPr="00A1377D" w:rsidRDefault="00A1377D" w:rsidP="00A13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Cs w:val="24"/>
          <w:lang w:val="ka-GE" w:eastAsia="x-none"/>
        </w:rPr>
      </w:pPr>
    </w:p>
    <w:p w:rsidR="00DD4958" w:rsidRDefault="00DD4958"/>
    <w:sectPr w:rsidR="00DD4958" w:rsidSect="00F12E76">
      <w:pgSz w:w="12240" w:h="15840"/>
      <w:pgMar w:top="1138" w:right="1138" w:bottom="1138" w:left="113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7CA"/>
    <w:rsid w:val="000610E9"/>
    <w:rsid w:val="00106CE1"/>
    <w:rsid w:val="001B56E3"/>
    <w:rsid w:val="006867CB"/>
    <w:rsid w:val="00707E5F"/>
    <w:rsid w:val="009205DC"/>
    <w:rsid w:val="009637CA"/>
    <w:rsid w:val="00A1377D"/>
    <w:rsid w:val="00D554F6"/>
    <w:rsid w:val="00DD4958"/>
    <w:rsid w:val="00FE0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32212"/>
  <w15:chartTrackingRefBased/>
  <w15:docId w15:val="{CDC8870E-ED08-42F4-BEE2-A7A88AAC0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1377D"/>
    <w:pPr>
      <w:spacing w:after="0" w:line="240" w:lineRule="auto"/>
    </w:pPr>
  </w:style>
  <w:style w:type="character" w:customStyle="1" w:styleId="NoSpacingChar">
    <w:name w:val="No Spacing Char"/>
    <w:basedOn w:val="DefaultParagraphFont"/>
    <w:link w:val="NoSpacing"/>
    <w:uiPriority w:val="1"/>
    <w:locked/>
    <w:rsid w:val="00A137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694</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Gvaramadze</dc:creator>
  <cp:keywords/>
  <dc:description/>
  <cp:lastModifiedBy>Tea Gvaramadze</cp:lastModifiedBy>
  <cp:revision>3</cp:revision>
  <dcterms:created xsi:type="dcterms:W3CDTF">2020-03-16T14:09:00Z</dcterms:created>
  <dcterms:modified xsi:type="dcterms:W3CDTF">2020-03-16T15:47:00Z</dcterms:modified>
</cp:coreProperties>
</file>